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3F23" w14:textId="738F68BB" w:rsidR="00465DAC" w:rsidRPr="00633125" w:rsidRDefault="00465DAC" w:rsidP="00DD145C">
      <w:pPr>
        <w:rPr>
          <w:rFonts w:ascii="Arial" w:hAnsi="Arial" w:cs="Arial"/>
          <w:b/>
          <w:bCs/>
          <w:lang w:val="en-US"/>
        </w:rPr>
      </w:pPr>
    </w:p>
    <w:p w14:paraId="5B6FE8AE" w14:textId="77777777" w:rsidR="00633125" w:rsidRPr="00497FE6" w:rsidRDefault="00DD145C" w:rsidP="00DD145C">
      <w:pPr>
        <w:rPr>
          <w:rFonts w:ascii="Arial" w:hAnsi="Arial" w:cs="Arial"/>
          <w:sz w:val="72"/>
          <w:szCs w:val="72"/>
          <w:lang w:val="en-US"/>
        </w:rPr>
      </w:pPr>
      <w:proofErr w:type="spellStart"/>
      <w:r w:rsidRPr="00DD145C">
        <w:rPr>
          <w:rFonts w:ascii="Arial" w:hAnsi="Arial" w:cs="Arial"/>
          <w:b/>
          <w:bCs/>
          <w:sz w:val="72"/>
          <w:szCs w:val="72"/>
          <w:lang w:val="en-US"/>
        </w:rPr>
        <w:t>PermaBASE</w:t>
      </w:r>
      <w:proofErr w:type="spellEnd"/>
      <w:r w:rsidRPr="00DD145C">
        <w:rPr>
          <w:rFonts w:ascii="Arial" w:hAnsi="Arial" w:cs="Arial"/>
          <w:b/>
          <w:bCs/>
          <w:sz w:val="72"/>
          <w:szCs w:val="72"/>
          <w:lang w:val="en-US"/>
        </w:rPr>
        <w:t> DEK</w:t>
      </w:r>
      <w:r w:rsidRPr="00DD145C">
        <w:rPr>
          <w:rFonts w:ascii="Arial" w:hAnsi="Arial" w:cs="Arial"/>
          <w:sz w:val="72"/>
          <w:szCs w:val="72"/>
          <w:lang w:val="en-US"/>
        </w:rPr>
        <w:t xml:space="preserve"> </w:t>
      </w:r>
    </w:p>
    <w:p w14:paraId="22B84B53" w14:textId="25EBA043" w:rsidR="00DD145C" w:rsidRPr="00497FE6" w:rsidRDefault="00DD145C" w:rsidP="00DD145C">
      <w:pPr>
        <w:rPr>
          <w:rFonts w:ascii="Arial" w:hAnsi="Arial" w:cs="Arial"/>
          <w:sz w:val="28"/>
          <w:szCs w:val="28"/>
          <w:lang w:val="en-US"/>
        </w:rPr>
      </w:pPr>
      <w:r w:rsidRPr="00DD145C">
        <w:rPr>
          <w:rFonts w:ascii="Arial" w:hAnsi="Arial" w:cs="Arial"/>
          <w:sz w:val="28"/>
          <w:szCs w:val="28"/>
          <w:lang w:val="en-US"/>
        </w:rPr>
        <w:t>lightweight roof cover board</w:t>
      </w:r>
    </w:p>
    <w:p w14:paraId="1A112BF6" w14:textId="77777777" w:rsidR="00497FE6" w:rsidRPr="00497FE6" w:rsidRDefault="00497FE6" w:rsidP="00DD145C">
      <w:pPr>
        <w:rPr>
          <w:rFonts w:ascii="Arial" w:hAnsi="Arial" w:cs="Arial"/>
          <w:sz w:val="36"/>
          <w:szCs w:val="36"/>
          <w:lang w:val="en-US"/>
        </w:rPr>
      </w:pPr>
    </w:p>
    <w:p w14:paraId="7AAB790F" w14:textId="77777777" w:rsidR="00633125" w:rsidRPr="00DD145C" w:rsidRDefault="00633125" w:rsidP="00633125">
      <w:pPr>
        <w:rPr>
          <w:rFonts w:ascii="Arial" w:hAnsi="Arial" w:cs="Arial"/>
          <w:b/>
          <w:bCs/>
          <w:sz w:val="40"/>
          <w:szCs w:val="40"/>
          <w:lang w:val="en-US"/>
        </w:rPr>
      </w:pPr>
      <w:r w:rsidRPr="00DD145C">
        <w:rPr>
          <w:rFonts w:ascii="Arial" w:hAnsi="Arial" w:cs="Arial"/>
          <w:b/>
          <w:bCs/>
          <w:sz w:val="40"/>
          <w:szCs w:val="40"/>
          <w:lang w:val="en-US"/>
        </w:rPr>
        <w:t>Installation Guidelines</w:t>
      </w:r>
    </w:p>
    <w:p w14:paraId="2EB897FC" w14:textId="77777777" w:rsidR="00633125" w:rsidRPr="00633125" w:rsidRDefault="00633125" w:rsidP="00DD145C">
      <w:pPr>
        <w:rPr>
          <w:rFonts w:ascii="Arial" w:hAnsi="Arial" w:cs="Arial"/>
          <w:lang w:val="en-US"/>
        </w:rPr>
      </w:pPr>
    </w:p>
    <w:p w14:paraId="2FA72078" w14:textId="07C93244" w:rsidR="00465DAC" w:rsidRPr="00465DAC" w:rsidRDefault="00465DAC" w:rsidP="00465DAC">
      <w:pPr>
        <w:numPr>
          <w:ilvl w:val="0"/>
          <w:numId w:val="6"/>
        </w:numPr>
        <w:rPr>
          <w:rFonts w:ascii="Arial" w:hAnsi="Arial" w:cs="Arial"/>
          <w:lang w:val="en-US"/>
        </w:rPr>
      </w:pPr>
      <w:proofErr w:type="spellStart"/>
      <w:r w:rsidRPr="00465DAC">
        <w:rPr>
          <w:rFonts w:ascii="Arial" w:hAnsi="Arial" w:cs="Arial"/>
          <w:lang w:val="en-US"/>
        </w:rPr>
        <w:t>PermaBASE</w:t>
      </w:r>
      <w:proofErr w:type="spellEnd"/>
      <w:r w:rsidRPr="00465DAC">
        <w:rPr>
          <w:rFonts w:ascii="Arial" w:hAnsi="Arial" w:cs="Arial"/>
          <w:lang w:val="en-US"/>
        </w:rPr>
        <w:t xml:space="preserve">® DEK Cement </w:t>
      </w:r>
      <w:r w:rsidR="00633125">
        <w:rPr>
          <w:rFonts w:ascii="Arial" w:hAnsi="Arial" w:cs="Arial"/>
          <w:lang w:val="en-US"/>
        </w:rPr>
        <w:t xml:space="preserve">Roof </w:t>
      </w:r>
      <w:r w:rsidRPr="00465DAC">
        <w:rPr>
          <w:rFonts w:ascii="Arial" w:hAnsi="Arial" w:cs="Arial"/>
          <w:lang w:val="en-US"/>
        </w:rPr>
        <w:t xml:space="preserve">Board is lightweight, easy to cut and fasten, and very durable in the presence of moisture. </w:t>
      </w:r>
    </w:p>
    <w:p w14:paraId="39956A32" w14:textId="77777777" w:rsidR="00465DAC" w:rsidRPr="00465DAC" w:rsidRDefault="00465DAC" w:rsidP="00465DAC">
      <w:pPr>
        <w:numPr>
          <w:ilvl w:val="0"/>
          <w:numId w:val="6"/>
        </w:numPr>
        <w:rPr>
          <w:rFonts w:ascii="Arial" w:hAnsi="Arial" w:cs="Arial"/>
          <w:lang w:val="en-US"/>
        </w:rPr>
      </w:pPr>
      <w:r w:rsidRPr="00465DAC">
        <w:rPr>
          <w:rFonts w:ascii="Arial" w:hAnsi="Arial" w:cs="Arial"/>
          <w:lang w:val="en-US"/>
        </w:rPr>
        <w:t>As an underlayment board or cover board for commercial, low slope roofs it provides excellent compressive strength, delamination resistance,</w:t>
      </w:r>
      <w:r w:rsidRPr="00465DAC">
        <w:rPr>
          <w:rFonts w:ascii="Arial" w:hAnsi="Arial" w:cs="Arial"/>
          <w:lang w:val="en-US"/>
        </w:rPr>
        <w:br/>
        <w:t xml:space="preserve">and fungus resistance. </w:t>
      </w:r>
    </w:p>
    <w:p w14:paraId="3417C865" w14:textId="77777777" w:rsidR="00465DAC" w:rsidRPr="00633125" w:rsidRDefault="00465DAC" w:rsidP="00465DAC">
      <w:pPr>
        <w:numPr>
          <w:ilvl w:val="0"/>
          <w:numId w:val="6"/>
        </w:numPr>
        <w:rPr>
          <w:rFonts w:ascii="Arial" w:hAnsi="Arial" w:cs="Arial"/>
          <w:lang w:val="en-US"/>
        </w:rPr>
      </w:pPr>
      <w:r w:rsidRPr="00465DAC">
        <w:rPr>
          <w:rFonts w:ascii="Arial" w:hAnsi="Arial" w:cs="Arial"/>
          <w:lang w:val="en-US"/>
        </w:rPr>
        <w:t>It can be used in combination with a variety of</w:t>
      </w:r>
      <w:r w:rsidRPr="00465DAC">
        <w:rPr>
          <w:rFonts w:ascii="Arial" w:hAnsi="Arial" w:cs="Arial"/>
          <w:lang w:val="en-US"/>
        </w:rPr>
        <w:br/>
        <w:t>roofing membranes and systems.</w:t>
      </w:r>
    </w:p>
    <w:p w14:paraId="5FED4441" w14:textId="77777777" w:rsidR="00465DAC" w:rsidRPr="00633125" w:rsidRDefault="00465DAC" w:rsidP="00465DAC">
      <w:pPr>
        <w:rPr>
          <w:rFonts w:ascii="Arial" w:hAnsi="Arial" w:cs="Arial"/>
          <w:lang w:val="en-US"/>
        </w:rPr>
      </w:pPr>
    </w:p>
    <w:p w14:paraId="6FD82198" w14:textId="77777777" w:rsidR="00465DAC" w:rsidRPr="00465DAC" w:rsidRDefault="00465DAC" w:rsidP="00465DAC">
      <w:pPr>
        <w:rPr>
          <w:rFonts w:ascii="Arial" w:hAnsi="Arial" w:cs="Arial"/>
          <w:lang w:val="en-US"/>
        </w:rPr>
      </w:pPr>
    </w:p>
    <w:p w14:paraId="7D04D7E2" w14:textId="4AFD0EBC" w:rsidR="00465DAC" w:rsidRDefault="00465DAC" w:rsidP="00DD145C">
      <w:pPr>
        <w:rPr>
          <w:rFonts w:ascii="Arial" w:hAnsi="Arial" w:cs="Arial"/>
          <w:lang w:val="en-US"/>
        </w:rPr>
      </w:pPr>
      <w:r w:rsidRPr="00633125">
        <w:rPr>
          <w:rFonts w:ascii="Arial" w:hAnsi="Arial" w:cs="Arial"/>
          <w:noProof/>
        </w:rPr>
        <w:drawing>
          <wp:inline distT="0" distB="0" distL="0" distR="0" wp14:anchorId="692B11A5" wp14:editId="4600E4C1">
            <wp:extent cx="6655435" cy="2084524"/>
            <wp:effectExtent l="0" t="0" r="0" b="0"/>
            <wp:docPr id="6" name="Picture 5" descr="A close-up of a grey square&#10;&#10;AI-generated content may be incorrect.">
              <a:extLst xmlns:a="http://schemas.openxmlformats.org/drawingml/2006/main">
                <a:ext uri="{FF2B5EF4-FFF2-40B4-BE49-F238E27FC236}">
                  <a16:creationId xmlns:a16="http://schemas.microsoft.com/office/drawing/2014/main" id="{A2A002C6-71E9-D19E-F469-B14D8371F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up of a grey square&#10;&#10;AI-generated content may be incorrect.">
                      <a:extLst>
                        <a:ext uri="{FF2B5EF4-FFF2-40B4-BE49-F238E27FC236}">
                          <a16:creationId xmlns:a16="http://schemas.microsoft.com/office/drawing/2014/main" id="{A2A002C6-71E9-D19E-F469-B14D8371F922}"/>
                        </a:ext>
                      </a:extLst>
                    </pic:cNvPr>
                    <pic:cNvPicPr>
                      <a:picLocks noChangeAspect="1"/>
                    </pic:cNvPicPr>
                  </pic:nvPicPr>
                  <pic:blipFill>
                    <a:blip r:embed="rId5"/>
                    <a:srcRect t="28187" b="34516"/>
                    <a:stretch>
                      <a:fillRect/>
                    </a:stretch>
                  </pic:blipFill>
                  <pic:spPr>
                    <a:xfrm>
                      <a:off x="0" y="0"/>
                      <a:ext cx="6664275" cy="2087293"/>
                    </a:xfrm>
                    <a:prstGeom prst="rect">
                      <a:avLst/>
                    </a:prstGeom>
                  </pic:spPr>
                </pic:pic>
              </a:graphicData>
            </a:graphic>
          </wp:inline>
        </w:drawing>
      </w:r>
    </w:p>
    <w:p w14:paraId="422CD2AC" w14:textId="77777777" w:rsidR="00633125" w:rsidRDefault="00633125" w:rsidP="00DD145C">
      <w:pPr>
        <w:rPr>
          <w:rFonts w:ascii="Arial" w:hAnsi="Arial" w:cs="Arial"/>
          <w:lang w:val="en-US"/>
        </w:rPr>
      </w:pPr>
    </w:p>
    <w:p w14:paraId="6FD132CD" w14:textId="77777777" w:rsidR="00633125" w:rsidRDefault="00633125" w:rsidP="00DD145C">
      <w:pPr>
        <w:rPr>
          <w:rFonts w:ascii="Arial" w:hAnsi="Arial" w:cs="Arial"/>
          <w:lang w:val="en-US"/>
        </w:rPr>
      </w:pPr>
    </w:p>
    <w:p w14:paraId="021B5D41" w14:textId="77777777" w:rsidR="00633125" w:rsidRDefault="00633125" w:rsidP="00DD145C">
      <w:pPr>
        <w:rPr>
          <w:rFonts w:ascii="Arial" w:hAnsi="Arial" w:cs="Arial"/>
          <w:lang w:val="en-US"/>
        </w:rPr>
      </w:pPr>
    </w:p>
    <w:p w14:paraId="5DA71C1B" w14:textId="77777777" w:rsidR="00633125" w:rsidRDefault="00633125" w:rsidP="00DD145C">
      <w:pPr>
        <w:rPr>
          <w:rFonts w:ascii="Arial" w:hAnsi="Arial" w:cs="Arial"/>
          <w:lang w:val="en-US"/>
        </w:rPr>
      </w:pPr>
    </w:p>
    <w:p w14:paraId="4312E655" w14:textId="77777777" w:rsidR="00633125" w:rsidRPr="00DD145C" w:rsidRDefault="00633125" w:rsidP="00DD145C">
      <w:pPr>
        <w:rPr>
          <w:rFonts w:ascii="Arial" w:hAnsi="Arial" w:cs="Arial"/>
          <w:lang w:val="en-US"/>
        </w:rPr>
      </w:pPr>
    </w:p>
    <w:p w14:paraId="4A324C24" w14:textId="77777777" w:rsidR="00497FE6" w:rsidRDefault="00FF4876" w:rsidP="00DD145C">
      <w:pPr>
        <w:rPr>
          <w:rFonts w:ascii="Arial" w:hAnsi="Arial" w:cs="Arial"/>
        </w:rPr>
      </w:pPr>
      <w:r>
        <w:rPr>
          <w:rFonts w:ascii="Arial" w:hAnsi="Arial" w:cs="Arial"/>
        </w:rPr>
        <w:pict w14:anchorId="61E4D47B">
          <v:rect id="_x0000_i1025" style="width:0;height:1.5pt" o:hralign="center" o:hrstd="t" o:hr="t" fillcolor="#a0a0a0" stroked="f"/>
        </w:pict>
      </w:r>
    </w:p>
    <w:p w14:paraId="7A9AF1D5" w14:textId="069FE868" w:rsidR="00DD145C" w:rsidRPr="00CF4584" w:rsidRDefault="00DD145C" w:rsidP="00DD145C">
      <w:pPr>
        <w:rPr>
          <w:rFonts w:ascii="Arial" w:hAnsi="Arial" w:cs="Arial"/>
          <w:lang w:val="en-US"/>
        </w:rPr>
      </w:pPr>
      <w:r w:rsidRPr="00DD145C">
        <w:rPr>
          <w:rFonts w:ascii="Arial" w:hAnsi="Arial" w:cs="Arial"/>
          <w:b/>
          <w:bCs/>
          <w:sz w:val="36"/>
          <w:szCs w:val="36"/>
          <w:lang w:val="en-US"/>
        </w:rPr>
        <w:lastRenderedPageBreak/>
        <w:t>Technical Data &amp; Product Overview</w:t>
      </w:r>
    </w:p>
    <w:p w14:paraId="44E0A9FD" w14:textId="7B8C21D5" w:rsidR="00465DAC" w:rsidRDefault="00DD145C" w:rsidP="00DD145C">
      <w:pPr>
        <w:rPr>
          <w:rFonts w:ascii="Arial" w:hAnsi="Arial" w:cs="Arial"/>
          <w:lang w:val="en-US"/>
        </w:rPr>
      </w:pPr>
      <w:proofErr w:type="spellStart"/>
      <w:r w:rsidRPr="00DD145C">
        <w:rPr>
          <w:rFonts w:ascii="Arial" w:hAnsi="Arial" w:cs="Arial"/>
          <w:b/>
          <w:bCs/>
          <w:lang w:val="en-US"/>
        </w:rPr>
        <w:t>PermaBASE</w:t>
      </w:r>
      <w:proofErr w:type="spellEnd"/>
      <w:r w:rsidRPr="00DD145C">
        <w:rPr>
          <w:rFonts w:ascii="Arial" w:hAnsi="Arial" w:cs="Arial"/>
          <w:b/>
          <w:bCs/>
          <w:lang w:val="en-US"/>
        </w:rPr>
        <w:t> DEK</w:t>
      </w:r>
      <w:r w:rsidRPr="00DD145C">
        <w:rPr>
          <w:rFonts w:ascii="Arial" w:hAnsi="Arial" w:cs="Arial"/>
          <w:lang w:val="en-US"/>
        </w:rPr>
        <w:t xml:space="preserve"> is a </w:t>
      </w:r>
      <w:r w:rsidRPr="00633125">
        <w:rPr>
          <w:rFonts w:ascii="Arial" w:hAnsi="Arial" w:cs="Arial"/>
          <w:lang w:val="en-US"/>
        </w:rPr>
        <w:t>12.</w:t>
      </w:r>
      <w:r w:rsidR="009A6DDB">
        <w:rPr>
          <w:rFonts w:ascii="Arial" w:hAnsi="Arial" w:cs="Arial"/>
          <w:lang w:val="en-US"/>
        </w:rPr>
        <w:t xml:space="preserve">5 </w:t>
      </w:r>
      <w:r w:rsidRPr="00633125">
        <w:rPr>
          <w:rFonts w:ascii="Arial" w:hAnsi="Arial" w:cs="Arial"/>
          <w:lang w:val="en-US"/>
        </w:rPr>
        <w:t>mm</w:t>
      </w:r>
      <w:r w:rsidRPr="00DD145C">
        <w:rPr>
          <w:rFonts w:ascii="Arial" w:hAnsi="Arial" w:cs="Arial"/>
          <w:lang w:val="en-US"/>
        </w:rPr>
        <w:t xml:space="preserve"> thick lightweight cementitious </w:t>
      </w:r>
      <w:r w:rsidR="00633125">
        <w:rPr>
          <w:rFonts w:ascii="Arial" w:hAnsi="Arial" w:cs="Arial"/>
          <w:lang w:val="en-US"/>
        </w:rPr>
        <w:t xml:space="preserve">cement </w:t>
      </w:r>
      <w:proofErr w:type="spellStart"/>
      <w:r w:rsidR="00633125">
        <w:rPr>
          <w:rFonts w:ascii="Arial" w:hAnsi="Arial" w:cs="Arial"/>
          <w:lang w:val="en-US"/>
        </w:rPr>
        <w:t>cement</w:t>
      </w:r>
      <w:proofErr w:type="spellEnd"/>
      <w:r w:rsidR="00633125">
        <w:rPr>
          <w:rFonts w:ascii="Arial" w:hAnsi="Arial" w:cs="Arial"/>
          <w:lang w:val="en-US"/>
        </w:rPr>
        <w:t xml:space="preserve"> roof board</w:t>
      </w:r>
      <w:r w:rsidRPr="00DD145C">
        <w:rPr>
          <w:rFonts w:ascii="Arial" w:hAnsi="Arial" w:cs="Arial"/>
          <w:lang w:val="en-US"/>
        </w:rPr>
        <w:t xml:space="preserve"> combining cement, polymers, and a mesh facer. It’s designed for low-slope commercial roofing systems—including </w:t>
      </w:r>
      <w:r w:rsidRPr="00DD145C">
        <w:rPr>
          <w:rFonts w:ascii="Arial" w:hAnsi="Arial" w:cs="Arial"/>
          <w:b/>
          <w:bCs/>
          <w:lang w:val="en-US"/>
        </w:rPr>
        <w:t>modified bitumen</w:t>
      </w:r>
      <w:r w:rsidRPr="00DD145C">
        <w:rPr>
          <w:rFonts w:ascii="Arial" w:hAnsi="Arial" w:cs="Arial"/>
          <w:lang w:val="en-US"/>
        </w:rPr>
        <w:t xml:space="preserve">, </w:t>
      </w:r>
      <w:r w:rsidRPr="00DD145C">
        <w:rPr>
          <w:rFonts w:ascii="Arial" w:hAnsi="Arial" w:cs="Arial"/>
          <w:b/>
          <w:bCs/>
          <w:lang w:val="en-US"/>
        </w:rPr>
        <w:t>built-up roofs</w:t>
      </w:r>
      <w:r w:rsidRPr="00DD145C">
        <w:rPr>
          <w:rFonts w:ascii="Arial" w:hAnsi="Arial" w:cs="Arial"/>
          <w:lang w:val="en-US"/>
        </w:rPr>
        <w:t xml:space="preserve">, </w:t>
      </w:r>
      <w:r w:rsidRPr="00DD145C">
        <w:rPr>
          <w:rFonts w:ascii="Arial" w:hAnsi="Arial" w:cs="Arial"/>
          <w:b/>
          <w:bCs/>
          <w:lang w:val="en-US"/>
        </w:rPr>
        <w:t>single-ply</w:t>
      </w:r>
      <w:r w:rsidRPr="00DD145C">
        <w:rPr>
          <w:rFonts w:ascii="Arial" w:hAnsi="Arial" w:cs="Arial"/>
          <w:lang w:val="en-US"/>
        </w:rPr>
        <w:t xml:space="preserve">, </w:t>
      </w:r>
      <w:r w:rsidRPr="00DD145C">
        <w:rPr>
          <w:rFonts w:ascii="Arial" w:hAnsi="Arial" w:cs="Arial"/>
          <w:b/>
          <w:bCs/>
          <w:lang w:val="en-US"/>
        </w:rPr>
        <w:t>inverted</w:t>
      </w:r>
      <w:r w:rsidRPr="00DD145C">
        <w:rPr>
          <w:rFonts w:ascii="Arial" w:hAnsi="Arial" w:cs="Arial"/>
          <w:lang w:val="en-US"/>
        </w:rPr>
        <w:t xml:space="preserve">, and </w:t>
      </w:r>
      <w:r w:rsidRPr="00DD145C">
        <w:rPr>
          <w:rFonts w:ascii="Arial" w:hAnsi="Arial" w:cs="Arial"/>
          <w:b/>
          <w:bCs/>
          <w:lang w:val="en-US"/>
        </w:rPr>
        <w:t>green roofs</w:t>
      </w:r>
      <w:r w:rsidRPr="00DD145C">
        <w:rPr>
          <w:rFonts w:ascii="Arial" w:hAnsi="Arial" w:cs="Arial"/>
          <w:lang w:val="en-US"/>
        </w:rPr>
        <w:t>.</w:t>
      </w:r>
    </w:p>
    <w:p w14:paraId="1FA48AA7" w14:textId="77777777" w:rsidR="00633125" w:rsidRPr="00633125" w:rsidRDefault="00633125" w:rsidP="00DD145C">
      <w:pPr>
        <w:rPr>
          <w:rFonts w:ascii="Arial" w:hAnsi="Arial" w:cs="Arial"/>
          <w:lang w:val="en-US"/>
        </w:rPr>
      </w:pPr>
    </w:p>
    <w:p w14:paraId="4E28631C" w14:textId="738DD07F" w:rsidR="00465DAC" w:rsidRPr="00633125" w:rsidRDefault="00465DAC" w:rsidP="00DD145C">
      <w:pPr>
        <w:rPr>
          <w:rFonts w:ascii="Arial" w:hAnsi="Arial" w:cs="Arial"/>
          <w:lang w:val="en-US"/>
        </w:rPr>
      </w:pPr>
      <w:proofErr w:type="spellStart"/>
      <w:r w:rsidRPr="00DD145C">
        <w:rPr>
          <w:rFonts w:ascii="Arial" w:hAnsi="Arial" w:cs="Arial"/>
          <w:b/>
          <w:bCs/>
          <w:lang w:val="en-US"/>
        </w:rPr>
        <w:t>PermaBASE</w:t>
      </w:r>
      <w:proofErr w:type="spellEnd"/>
      <w:r w:rsidRPr="00DD145C">
        <w:rPr>
          <w:rFonts w:ascii="Arial" w:hAnsi="Arial" w:cs="Arial"/>
          <w:b/>
          <w:bCs/>
          <w:lang w:val="en-US"/>
        </w:rPr>
        <w:t> DEK</w:t>
      </w:r>
      <w:r w:rsidRPr="00633125">
        <w:rPr>
          <w:rFonts w:ascii="Arial" w:hAnsi="Arial" w:cs="Arial"/>
          <w:lang w:val="en-US"/>
        </w:rPr>
        <w:t xml:space="preserve"> is a moisture- and mold resistant panel that provides an exceptionally hard, durable surface that withstands prolonged exposure to moisture. Its composition of Portland cement and lightweight aggregate with heavy-duty fiberglass-mesh facers makes it an excellent fire and thermal barrier. This moisture- and mold-resistant cement panel is a substrate board, thermal barrier and coverboard for commercial roofing applications. Use it for a wide variety of roofing systems, including fully adhered, mechanically attached and ballasted roofs using single-ply membranes, modified bitumen, fluid-applied, built-up roofing, spray foam and metal.</w:t>
      </w:r>
    </w:p>
    <w:p w14:paraId="3E1C6D6D" w14:textId="77777777" w:rsidR="00DD145C" w:rsidRPr="00633125" w:rsidRDefault="00DD145C" w:rsidP="00DD145C">
      <w:pPr>
        <w:rPr>
          <w:rFonts w:ascii="Arial" w:hAnsi="Arial" w:cs="Arial"/>
          <w:lang w:val="en-US"/>
        </w:rPr>
      </w:pPr>
    </w:p>
    <w:p w14:paraId="206E1C45" w14:textId="77777777" w:rsidR="00DD145C" w:rsidRPr="00DD145C" w:rsidRDefault="00DD145C" w:rsidP="00DD145C">
      <w:pPr>
        <w:rPr>
          <w:rFonts w:ascii="Arial" w:hAnsi="Arial" w:cs="Arial"/>
          <w:sz w:val="28"/>
          <w:szCs w:val="28"/>
        </w:rPr>
      </w:pPr>
      <w:proofErr w:type="spellStart"/>
      <w:r w:rsidRPr="00DD145C">
        <w:rPr>
          <w:rFonts w:ascii="Arial" w:hAnsi="Arial" w:cs="Arial"/>
          <w:b/>
          <w:bCs/>
          <w:sz w:val="28"/>
          <w:szCs w:val="28"/>
        </w:rPr>
        <w:t>Advantages</w:t>
      </w:r>
      <w:proofErr w:type="spellEnd"/>
      <w:r w:rsidRPr="00DD145C">
        <w:rPr>
          <w:rFonts w:ascii="Arial" w:hAnsi="Arial" w:cs="Arial"/>
          <w:b/>
          <w:bCs/>
          <w:sz w:val="28"/>
          <w:szCs w:val="28"/>
        </w:rPr>
        <w:t>:</w:t>
      </w:r>
    </w:p>
    <w:p w14:paraId="3B3F4694" w14:textId="1E96D17C" w:rsidR="00DD145C" w:rsidRPr="00DD145C" w:rsidRDefault="00DD145C" w:rsidP="00DD145C">
      <w:pPr>
        <w:numPr>
          <w:ilvl w:val="0"/>
          <w:numId w:val="1"/>
        </w:numPr>
        <w:rPr>
          <w:rFonts w:ascii="Arial" w:hAnsi="Arial" w:cs="Arial"/>
          <w:lang w:val="en-US"/>
        </w:rPr>
      </w:pPr>
      <w:r w:rsidRPr="00DD145C">
        <w:rPr>
          <w:rFonts w:ascii="Arial" w:hAnsi="Arial" w:cs="Arial"/>
          <w:lang w:val="en-US"/>
        </w:rPr>
        <w:t xml:space="preserve">Highly moisture-resistant (max 5% water absorption) </w:t>
      </w:r>
    </w:p>
    <w:p w14:paraId="0583687F" w14:textId="1E0A0FAA" w:rsidR="00DD145C" w:rsidRPr="00DD145C" w:rsidRDefault="00DD145C" w:rsidP="00DD145C">
      <w:pPr>
        <w:numPr>
          <w:ilvl w:val="0"/>
          <w:numId w:val="1"/>
        </w:numPr>
        <w:rPr>
          <w:rFonts w:ascii="Arial" w:hAnsi="Arial" w:cs="Arial"/>
          <w:lang w:val="en-US"/>
        </w:rPr>
      </w:pPr>
      <w:r w:rsidRPr="00DD145C">
        <w:rPr>
          <w:rFonts w:ascii="Arial" w:hAnsi="Arial" w:cs="Arial"/>
          <w:lang w:val="en-US"/>
        </w:rPr>
        <w:t>Strong compressive and flexural strength (flexural ~8.6 MPa</w:t>
      </w:r>
      <w:r w:rsidRPr="00633125">
        <w:rPr>
          <w:rFonts w:ascii="Arial" w:hAnsi="Arial" w:cs="Arial"/>
          <w:lang w:val="en-US"/>
        </w:rPr>
        <w:t>)</w:t>
      </w:r>
    </w:p>
    <w:p w14:paraId="1D4C839D" w14:textId="6E843DF7" w:rsidR="00DD145C" w:rsidRPr="00DD145C" w:rsidRDefault="00DD145C" w:rsidP="00DD145C">
      <w:pPr>
        <w:numPr>
          <w:ilvl w:val="0"/>
          <w:numId w:val="1"/>
        </w:numPr>
        <w:rPr>
          <w:rFonts w:ascii="Arial" w:hAnsi="Arial" w:cs="Arial"/>
          <w:lang w:val="en-US"/>
        </w:rPr>
      </w:pPr>
      <w:r w:rsidRPr="00DD145C">
        <w:rPr>
          <w:rFonts w:ascii="Arial" w:hAnsi="Arial" w:cs="Arial"/>
          <w:lang w:val="en-US"/>
        </w:rPr>
        <w:t xml:space="preserve">Fire-resistant (ASTM E84/ULC S-102 Flame/Smoke: 0/0) </w:t>
      </w:r>
    </w:p>
    <w:p w14:paraId="1B61EFB6" w14:textId="24B4E7AE" w:rsidR="00DD145C" w:rsidRPr="00DD145C" w:rsidRDefault="00DD145C" w:rsidP="00DD145C">
      <w:pPr>
        <w:numPr>
          <w:ilvl w:val="0"/>
          <w:numId w:val="1"/>
        </w:numPr>
        <w:rPr>
          <w:rFonts w:ascii="Arial" w:hAnsi="Arial" w:cs="Arial"/>
          <w:lang w:val="en-US"/>
        </w:rPr>
      </w:pPr>
      <w:r w:rsidRPr="00DD145C">
        <w:rPr>
          <w:rFonts w:ascii="Arial" w:hAnsi="Arial" w:cs="Arial"/>
          <w:lang w:val="en-US"/>
        </w:rPr>
        <w:t>scores and snaps</w:t>
      </w:r>
      <w:r w:rsidR="00465DAC" w:rsidRPr="00633125">
        <w:rPr>
          <w:rFonts w:ascii="Arial" w:hAnsi="Arial" w:cs="Arial"/>
          <w:lang w:val="en-US"/>
        </w:rPr>
        <w:t xml:space="preserve"> easily</w:t>
      </w:r>
    </w:p>
    <w:p w14:paraId="1735CC25" w14:textId="77777777" w:rsidR="00DD145C" w:rsidRPr="00DD145C" w:rsidRDefault="00DD145C" w:rsidP="00DD145C">
      <w:pPr>
        <w:numPr>
          <w:ilvl w:val="0"/>
          <w:numId w:val="1"/>
        </w:numPr>
        <w:rPr>
          <w:rFonts w:ascii="Arial" w:hAnsi="Arial" w:cs="Arial"/>
          <w:lang w:val="en-US"/>
        </w:rPr>
      </w:pPr>
      <w:r w:rsidRPr="00DD145C">
        <w:rPr>
          <w:rFonts w:ascii="Arial" w:hAnsi="Arial" w:cs="Arial"/>
          <w:lang w:val="en-US"/>
        </w:rPr>
        <w:t>Excellent impact puncture resistance and flute spanning</w:t>
      </w:r>
    </w:p>
    <w:p w14:paraId="0778B6B5" w14:textId="77777777" w:rsidR="00465DAC" w:rsidRPr="00633125" w:rsidRDefault="00DD145C" w:rsidP="00DD145C">
      <w:pPr>
        <w:numPr>
          <w:ilvl w:val="0"/>
          <w:numId w:val="1"/>
        </w:numPr>
        <w:rPr>
          <w:rFonts w:ascii="Arial" w:hAnsi="Arial" w:cs="Arial"/>
          <w:lang w:val="en-US"/>
        </w:rPr>
      </w:pPr>
      <w:r w:rsidRPr="00DD145C">
        <w:rPr>
          <w:rFonts w:ascii="Arial" w:hAnsi="Arial" w:cs="Arial"/>
          <w:lang w:val="en-US"/>
        </w:rPr>
        <w:t>Non-structural—</w:t>
      </w:r>
      <w:r w:rsidRPr="00DD145C">
        <w:rPr>
          <w:rFonts w:ascii="Arial" w:hAnsi="Arial" w:cs="Arial"/>
          <w:b/>
          <w:bCs/>
          <w:lang w:val="en-US"/>
        </w:rPr>
        <w:t>not a nailing base</w:t>
      </w:r>
    </w:p>
    <w:p w14:paraId="0D315E08" w14:textId="77777777" w:rsidR="00465DAC" w:rsidRPr="00633125" w:rsidRDefault="00465DAC" w:rsidP="00DD145C">
      <w:pPr>
        <w:numPr>
          <w:ilvl w:val="0"/>
          <w:numId w:val="1"/>
        </w:numPr>
        <w:rPr>
          <w:rFonts w:ascii="Arial" w:hAnsi="Arial" w:cs="Arial"/>
          <w:lang w:val="en-US"/>
        </w:rPr>
      </w:pPr>
      <w:r w:rsidRPr="00633125">
        <w:rPr>
          <w:rFonts w:ascii="Arial" w:hAnsi="Arial" w:cs="Arial"/>
          <w:lang w:val="en-US"/>
        </w:rPr>
        <w:t xml:space="preserve">Excellent bond/pull-through/uplift values. </w:t>
      </w:r>
    </w:p>
    <w:p w14:paraId="5E2B6FEA" w14:textId="77777777" w:rsidR="00465DAC" w:rsidRPr="00633125" w:rsidRDefault="00465DAC" w:rsidP="00DD145C">
      <w:pPr>
        <w:numPr>
          <w:ilvl w:val="0"/>
          <w:numId w:val="1"/>
        </w:numPr>
        <w:rPr>
          <w:rFonts w:ascii="Arial" w:hAnsi="Arial" w:cs="Arial"/>
          <w:lang w:val="en-US"/>
        </w:rPr>
      </w:pPr>
      <w:r w:rsidRPr="00633125">
        <w:rPr>
          <w:rFonts w:ascii="Arial" w:hAnsi="Arial" w:cs="Arial"/>
          <w:lang w:val="en-US"/>
        </w:rPr>
        <w:t xml:space="preserve">Impact resistant, extremely durable and dimensionally stable. </w:t>
      </w:r>
    </w:p>
    <w:p w14:paraId="648ADE6C" w14:textId="77777777" w:rsidR="00465DAC" w:rsidRPr="00633125" w:rsidRDefault="00465DAC" w:rsidP="00DD145C">
      <w:pPr>
        <w:numPr>
          <w:ilvl w:val="0"/>
          <w:numId w:val="1"/>
        </w:numPr>
        <w:rPr>
          <w:rFonts w:ascii="Arial" w:hAnsi="Arial" w:cs="Arial"/>
          <w:lang w:val="en-US"/>
        </w:rPr>
      </w:pPr>
      <w:r w:rsidRPr="00633125">
        <w:rPr>
          <w:rFonts w:ascii="Arial" w:hAnsi="Arial" w:cs="Arial"/>
          <w:lang w:val="en-US"/>
        </w:rPr>
        <w:t xml:space="preserve">Exceptional freeze/thaw resistance. </w:t>
      </w:r>
    </w:p>
    <w:p w14:paraId="4017752E" w14:textId="77777777" w:rsidR="00465DAC" w:rsidRPr="00633125" w:rsidRDefault="00465DAC" w:rsidP="00465DAC">
      <w:pPr>
        <w:numPr>
          <w:ilvl w:val="0"/>
          <w:numId w:val="1"/>
        </w:numPr>
        <w:rPr>
          <w:rFonts w:ascii="Arial" w:hAnsi="Arial" w:cs="Arial"/>
          <w:lang w:val="en-US"/>
        </w:rPr>
      </w:pPr>
      <w:r w:rsidRPr="00633125">
        <w:rPr>
          <w:rFonts w:ascii="Arial" w:hAnsi="Arial" w:cs="Arial"/>
          <w:lang w:val="en-US"/>
        </w:rPr>
        <w:t xml:space="preserve">Resists the growth of mold </w:t>
      </w:r>
    </w:p>
    <w:p w14:paraId="5148E5EA" w14:textId="0D242E78" w:rsidR="00465DAC" w:rsidRPr="00633125" w:rsidRDefault="00465DAC" w:rsidP="00465DAC">
      <w:pPr>
        <w:numPr>
          <w:ilvl w:val="0"/>
          <w:numId w:val="1"/>
        </w:numPr>
        <w:rPr>
          <w:rFonts w:ascii="Arial" w:hAnsi="Arial" w:cs="Arial"/>
          <w:lang w:val="en-US"/>
        </w:rPr>
      </w:pPr>
      <w:r w:rsidRPr="00DD145C">
        <w:rPr>
          <w:rFonts w:ascii="Arial" w:hAnsi="Arial" w:cs="Arial"/>
          <w:lang w:val="en-US"/>
        </w:rPr>
        <w:t>No primer required</w:t>
      </w:r>
    </w:p>
    <w:p w14:paraId="34B68E0E" w14:textId="74A91853" w:rsidR="00DD145C" w:rsidRPr="00633125" w:rsidRDefault="00DD145C" w:rsidP="00465DAC">
      <w:pPr>
        <w:ind w:left="720"/>
        <w:rPr>
          <w:rFonts w:ascii="Arial" w:hAnsi="Arial" w:cs="Arial"/>
          <w:lang w:val="en-US"/>
        </w:rPr>
      </w:pPr>
    </w:p>
    <w:p w14:paraId="41151C08" w14:textId="61E13D8A" w:rsidR="00DD145C" w:rsidRPr="00633125" w:rsidRDefault="00DD145C">
      <w:pPr>
        <w:rPr>
          <w:rFonts w:ascii="Arial" w:hAnsi="Arial" w:cs="Arial"/>
          <w:lang w:val="en-US"/>
        </w:rPr>
      </w:pPr>
      <w:r w:rsidRPr="00633125">
        <w:rPr>
          <w:rFonts w:ascii="Arial" w:hAnsi="Arial" w:cs="Arial"/>
          <w:lang w:val="en-US"/>
        </w:rPr>
        <w:br w:type="page"/>
      </w:r>
    </w:p>
    <w:p w14:paraId="3184A9AC" w14:textId="3BF5C87F" w:rsidR="00DD145C" w:rsidRDefault="00DD145C" w:rsidP="00DD145C">
      <w:pPr>
        <w:rPr>
          <w:rFonts w:ascii="Arial" w:hAnsi="Arial" w:cs="Arial"/>
          <w:b/>
          <w:bCs/>
          <w:sz w:val="40"/>
          <w:szCs w:val="40"/>
          <w:lang w:val="en-US"/>
        </w:rPr>
      </w:pPr>
      <w:r w:rsidRPr="00DD145C">
        <w:rPr>
          <w:rFonts w:ascii="Arial" w:hAnsi="Arial" w:cs="Arial"/>
          <w:b/>
          <w:bCs/>
          <w:sz w:val="40"/>
          <w:szCs w:val="40"/>
          <w:lang w:val="en-US"/>
        </w:rPr>
        <w:lastRenderedPageBreak/>
        <w:t>Installation Guidelines</w:t>
      </w:r>
    </w:p>
    <w:p w14:paraId="0178C04B" w14:textId="77777777" w:rsidR="00F24199" w:rsidRPr="00497FE6" w:rsidRDefault="00F24199" w:rsidP="00F24199">
      <w:pPr>
        <w:rPr>
          <w:rFonts w:ascii="Arial" w:hAnsi="Arial" w:cs="Arial"/>
          <w:b/>
          <w:bCs/>
          <w:sz w:val="28"/>
          <w:szCs w:val="28"/>
          <w:lang w:val="en-US"/>
        </w:rPr>
      </w:pPr>
      <w:r w:rsidRPr="00497FE6">
        <w:rPr>
          <w:rFonts w:ascii="Arial" w:hAnsi="Arial" w:cs="Arial"/>
          <w:b/>
          <w:bCs/>
          <w:sz w:val="28"/>
          <w:szCs w:val="28"/>
          <w:lang w:val="en-US"/>
        </w:rPr>
        <w:t>Roof Structures</w:t>
      </w:r>
    </w:p>
    <w:p w14:paraId="1075B359" w14:textId="41AC81DE" w:rsidR="00F24199" w:rsidRPr="00633125" w:rsidRDefault="00F24199" w:rsidP="00F24199">
      <w:pPr>
        <w:rPr>
          <w:rFonts w:ascii="Arial" w:hAnsi="Arial" w:cs="Arial"/>
          <w:lang w:val="en-US"/>
        </w:rPr>
      </w:pPr>
      <w:proofErr w:type="spellStart"/>
      <w:r>
        <w:rPr>
          <w:rFonts w:ascii="Arial" w:hAnsi="Arial" w:cs="Arial"/>
          <w:lang w:val="en-US"/>
        </w:rPr>
        <w:t>PermaBASE</w:t>
      </w:r>
      <w:proofErr w:type="spellEnd"/>
      <w:r>
        <w:rPr>
          <w:rFonts w:ascii="Arial" w:hAnsi="Arial" w:cs="Arial"/>
          <w:lang w:val="en-US"/>
        </w:rPr>
        <w:t xml:space="preserve"> DEK cement roof board</w:t>
      </w:r>
      <w:r w:rsidRPr="00633125">
        <w:rPr>
          <w:rFonts w:ascii="Arial" w:hAnsi="Arial" w:cs="Arial"/>
          <w:lang w:val="en-US"/>
        </w:rPr>
        <w:t xml:space="preserve">s are engineered to perform within a properly designed roof system. The use of </w:t>
      </w:r>
      <w:proofErr w:type="spellStart"/>
      <w:r>
        <w:rPr>
          <w:rFonts w:ascii="Arial" w:hAnsi="Arial" w:cs="Arial"/>
          <w:lang w:val="en-US"/>
        </w:rPr>
        <w:t>PermaBASE</w:t>
      </w:r>
      <w:proofErr w:type="spellEnd"/>
      <w:r>
        <w:rPr>
          <w:rFonts w:ascii="Arial" w:hAnsi="Arial" w:cs="Arial"/>
          <w:lang w:val="en-US"/>
        </w:rPr>
        <w:t xml:space="preserve"> DEK</w:t>
      </w:r>
      <w:r w:rsidRPr="00633125">
        <w:rPr>
          <w:rFonts w:ascii="Arial" w:hAnsi="Arial" w:cs="Arial"/>
          <w:lang w:val="en-US"/>
        </w:rPr>
        <w:t xml:space="preserve"> </w:t>
      </w:r>
      <w:r>
        <w:rPr>
          <w:rFonts w:ascii="Arial" w:hAnsi="Arial" w:cs="Arial"/>
          <w:lang w:val="en-US"/>
        </w:rPr>
        <w:t>cement roof board</w:t>
      </w:r>
      <w:r w:rsidRPr="00633125">
        <w:rPr>
          <w:rFonts w:ascii="Arial" w:hAnsi="Arial" w:cs="Arial"/>
          <w:lang w:val="en-US"/>
        </w:rPr>
        <w:t xml:space="preserve">s as a roofing system component is the responsibility of the design professional. </w:t>
      </w:r>
    </w:p>
    <w:p w14:paraId="0E6E165B" w14:textId="4EED6479" w:rsidR="00F24199" w:rsidRPr="00633125" w:rsidRDefault="00F24199" w:rsidP="00F24199">
      <w:pPr>
        <w:rPr>
          <w:rFonts w:ascii="Arial" w:hAnsi="Arial" w:cs="Arial"/>
          <w:lang w:val="en-US"/>
        </w:rPr>
      </w:pPr>
      <w:r w:rsidRPr="00633125">
        <w:rPr>
          <w:rFonts w:ascii="Arial" w:hAnsi="Arial" w:cs="Arial"/>
          <w:lang w:val="en-US"/>
        </w:rPr>
        <w:t xml:space="preserve">• Design roof assemblies containing </w:t>
      </w:r>
      <w:proofErr w:type="spellStart"/>
      <w:r>
        <w:rPr>
          <w:rFonts w:ascii="Arial" w:hAnsi="Arial" w:cs="Arial"/>
          <w:lang w:val="en-US"/>
        </w:rPr>
        <w:t>PermaBASE</w:t>
      </w:r>
      <w:proofErr w:type="spellEnd"/>
      <w:r>
        <w:rPr>
          <w:rFonts w:ascii="Arial" w:hAnsi="Arial" w:cs="Arial"/>
          <w:lang w:val="en-US"/>
        </w:rPr>
        <w:t xml:space="preserve"> DEK</w:t>
      </w:r>
      <w:r w:rsidRPr="00633125">
        <w:rPr>
          <w:rFonts w:ascii="Arial" w:hAnsi="Arial" w:cs="Arial"/>
          <w:lang w:val="en-US"/>
        </w:rPr>
        <w:t xml:space="preserve"> </w:t>
      </w:r>
      <w:r>
        <w:rPr>
          <w:rFonts w:ascii="Arial" w:hAnsi="Arial" w:cs="Arial"/>
          <w:lang w:val="en-US"/>
        </w:rPr>
        <w:t>cement roof board</w:t>
      </w:r>
      <w:r w:rsidRPr="00633125">
        <w:rPr>
          <w:rFonts w:ascii="Arial" w:hAnsi="Arial" w:cs="Arial"/>
          <w:lang w:val="en-US"/>
        </w:rPr>
        <w:t xml:space="preserve">s to control vapor drive and moisture. </w:t>
      </w:r>
    </w:p>
    <w:p w14:paraId="305C68CE" w14:textId="3B3AF640" w:rsidR="00F24199" w:rsidRPr="00633125" w:rsidRDefault="00F24199" w:rsidP="00F24199">
      <w:pPr>
        <w:rPr>
          <w:rFonts w:ascii="Arial" w:hAnsi="Arial" w:cs="Arial"/>
          <w:lang w:val="en-US"/>
        </w:rPr>
      </w:pPr>
      <w:r w:rsidRPr="00633125">
        <w:rPr>
          <w:rFonts w:ascii="Arial" w:hAnsi="Arial" w:cs="Arial"/>
          <w:lang w:val="en-US"/>
        </w:rPr>
        <w:t xml:space="preserve">• Although </w:t>
      </w:r>
      <w:proofErr w:type="spellStart"/>
      <w:r>
        <w:rPr>
          <w:rFonts w:ascii="Arial" w:hAnsi="Arial" w:cs="Arial"/>
          <w:lang w:val="en-US"/>
        </w:rPr>
        <w:t>PermaBASE</w:t>
      </w:r>
      <w:proofErr w:type="spellEnd"/>
      <w:r>
        <w:rPr>
          <w:rFonts w:ascii="Arial" w:hAnsi="Arial" w:cs="Arial"/>
          <w:lang w:val="en-US"/>
        </w:rPr>
        <w:t xml:space="preserve"> DEK</w:t>
      </w:r>
      <w:r w:rsidRPr="00633125">
        <w:rPr>
          <w:rFonts w:ascii="Arial" w:hAnsi="Arial" w:cs="Arial"/>
          <w:lang w:val="en-US"/>
        </w:rPr>
        <w:t xml:space="preserve"> </w:t>
      </w:r>
      <w:r>
        <w:rPr>
          <w:rFonts w:ascii="Arial" w:hAnsi="Arial" w:cs="Arial"/>
          <w:lang w:val="en-US"/>
        </w:rPr>
        <w:t>cement roof board</w:t>
      </w:r>
      <w:r w:rsidRPr="00633125">
        <w:rPr>
          <w:rFonts w:ascii="Arial" w:hAnsi="Arial" w:cs="Arial"/>
          <w:lang w:val="en-US"/>
        </w:rPr>
        <w:t xml:space="preserve">s are engineered with coated fiberglass facers, the presence of free moisture can have an adverse effect on product performance and may compromise the installation of additional roofing system components. </w:t>
      </w:r>
    </w:p>
    <w:p w14:paraId="642D6A75" w14:textId="55EE2BE9" w:rsidR="00F24199" w:rsidRPr="00633125" w:rsidRDefault="00F24199" w:rsidP="00F24199">
      <w:pPr>
        <w:rPr>
          <w:rFonts w:ascii="Arial" w:hAnsi="Arial" w:cs="Arial"/>
          <w:lang w:val="en-US"/>
        </w:rPr>
      </w:pPr>
      <w:r w:rsidRPr="00633125">
        <w:rPr>
          <w:rFonts w:ascii="Arial" w:hAnsi="Arial" w:cs="Arial"/>
          <w:lang w:val="en-US"/>
        </w:rPr>
        <w:t xml:space="preserve">• Moisture accumulation may also significantly decrease wind uplift and vertical pull resistance in the system or assembly. </w:t>
      </w:r>
      <w:proofErr w:type="spellStart"/>
      <w:r>
        <w:rPr>
          <w:rFonts w:ascii="Arial" w:hAnsi="Arial" w:cs="Arial"/>
          <w:lang w:val="en-US"/>
        </w:rPr>
        <w:t>PermaBASE</w:t>
      </w:r>
      <w:proofErr w:type="spellEnd"/>
      <w:r>
        <w:rPr>
          <w:rFonts w:ascii="Arial" w:hAnsi="Arial" w:cs="Arial"/>
          <w:lang w:val="en-US"/>
        </w:rPr>
        <w:t xml:space="preserve"> DEK</w:t>
      </w:r>
      <w:r w:rsidRPr="00633125">
        <w:rPr>
          <w:rFonts w:ascii="Arial" w:hAnsi="Arial" w:cs="Arial"/>
          <w:lang w:val="en-US"/>
        </w:rPr>
        <w:t xml:space="preserve"> </w:t>
      </w:r>
      <w:r>
        <w:rPr>
          <w:rFonts w:ascii="Arial" w:hAnsi="Arial" w:cs="Arial"/>
          <w:lang w:val="en-US"/>
        </w:rPr>
        <w:t>cement roof board</w:t>
      </w:r>
      <w:r w:rsidRPr="00633125">
        <w:rPr>
          <w:rFonts w:ascii="Arial" w:hAnsi="Arial" w:cs="Arial"/>
          <w:lang w:val="en-US"/>
        </w:rPr>
        <w:t xml:space="preserve">s that contain disproportionate free moisture content may require testing or replacement. </w:t>
      </w:r>
    </w:p>
    <w:p w14:paraId="3D59F4DD" w14:textId="77777777" w:rsidR="00F24199" w:rsidRPr="00633125" w:rsidRDefault="00F24199" w:rsidP="00F24199">
      <w:pPr>
        <w:rPr>
          <w:rFonts w:ascii="Arial" w:hAnsi="Arial" w:cs="Arial"/>
          <w:lang w:val="en-US"/>
        </w:rPr>
      </w:pPr>
      <w:r w:rsidRPr="00633125">
        <w:rPr>
          <w:rFonts w:ascii="Arial" w:hAnsi="Arial" w:cs="Arial"/>
          <w:lang w:val="en-US"/>
        </w:rPr>
        <w:t xml:space="preserve">• Do not use panels as a nailing base (they are nonstructural). </w:t>
      </w:r>
    </w:p>
    <w:p w14:paraId="3F13A916" w14:textId="6365F471" w:rsidR="00F24199" w:rsidRDefault="00F24199" w:rsidP="00F24199">
      <w:pPr>
        <w:rPr>
          <w:rFonts w:ascii="Arial" w:hAnsi="Arial" w:cs="Arial"/>
          <w:lang w:val="en-US"/>
        </w:rPr>
      </w:pPr>
      <w:r w:rsidRPr="00633125">
        <w:rPr>
          <w:rFonts w:ascii="Arial" w:hAnsi="Arial" w:cs="Arial"/>
          <w:lang w:val="en-US"/>
        </w:rPr>
        <w:t xml:space="preserve">• For suitability in specific roofing systems, contact roofing manufacturers on the application of their products to </w:t>
      </w:r>
      <w:proofErr w:type="spellStart"/>
      <w:r>
        <w:rPr>
          <w:rFonts w:ascii="Arial" w:hAnsi="Arial" w:cs="Arial"/>
          <w:lang w:val="en-US"/>
        </w:rPr>
        <w:t>PermaBASE</w:t>
      </w:r>
      <w:proofErr w:type="spellEnd"/>
      <w:r>
        <w:rPr>
          <w:rFonts w:ascii="Arial" w:hAnsi="Arial" w:cs="Arial"/>
          <w:lang w:val="en-US"/>
        </w:rPr>
        <w:t xml:space="preserve"> DEK</w:t>
      </w:r>
      <w:r w:rsidRPr="00633125">
        <w:rPr>
          <w:rFonts w:ascii="Arial" w:hAnsi="Arial" w:cs="Arial"/>
          <w:lang w:val="en-US"/>
        </w:rPr>
        <w:t xml:space="preserve"> </w:t>
      </w:r>
      <w:r>
        <w:rPr>
          <w:rFonts w:ascii="Arial" w:hAnsi="Arial" w:cs="Arial"/>
          <w:lang w:val="en-US"/>
        </w:rPr>
        <w:t>cement roof board</w:t>
      </w:r>
      <w:r w:rsidRPr="00633125">
        <w:rPr>
          <w:rFonts w:ascii="Arial" w:hAnsi="Arial" w:cs="Arial"/>
          <w:lang w:val="en-US"/>
        </w:rPr>
        <w:t xml:space="preserve">s. </w:t>
      </w:r>
    </w:p>
    <w:p w14:paraId="7859A42A" w14:textId="77777777" w:rsidR="00DC40D4" w:rsidRDefault="00DC40D4" w:rsidP="00F24199">
      <w:pPr>
        <w:rPr>
          <w:rFonts w:ascii="Arial" w:hAnsi="Arial" w:cs="Arial"/>
          <w:b/>
          <w:bCs/>
          <w:sz w:val="28"/>
          <w:szCs w:val="28"/>
          <w:lang w:val="en-US"/>
        </w:rPr>
      </w:pPr>
    </w:p>
    <w:p w14:paraId="301CCE6C" w14:textId="5A9745B2" w:rsidR="00DC40D4" w:rsidRPr="00DC40D4" w:rsidRDefault="00DC40D4" w:rsidP="00F24199">
      <w:pPr>
        <w:rPr>
          <w:rFonts w:ascii="Arial" w:hAnsi="Arial" w:cs="Arial"/>
          <w:b/>
          <w:bCs/>
          <w:sz w:val="28"/>
          <w:szCs w:val="28"/>
          <w:lang w:val="en-US"/>
        </w:rPr>
      </w:pPr>
      <w:r w:rsidRPr="00DC40D4">
        <w:rPr>
          <w:rFonts w:ascii="Arial" w:hAnsi="Arial" w:cs="Arial"/>
          <w:b/>
          <w:bCs/>
          <w:sz w:val="28"/>
          <w:szCs w:val="28"/>
          <w:lang w:val="en-US"/>
        </w:rPr>
        <w:t>Fire Certification</w:t>
      </w:r>
    </w:p>
    <w:p w14:paraId="2CD365AA" w14:textId="77777777" w:rsidR="00DC40D4" w:rsidRDefault="00DC40D4" w:rsidP="00DC40D4">
      <w:pPr>
        <w:pStyle w:val="ListParagraph"/>
        <w:numPr>
          <w:ilvl w:val="0"/>
          <w:numId w:val="10"/>
        </w:numPr>
        <w:rPr>
          <w:rFonts w:ascii="Arial" w:hAnsi="Arial" w:cs="Arial"/>
          <w:lang w:val="en-US"/>
        </w:rPr>
      </w:pPr>
      <w:proofErr w:type="spellStart"/>
      <w:r w:rsidRPr="00DC40D4">
        <w:rPr>
          <w:rFonts w:ascii="Arial" w:hAnsi="Arial" w:cs="Arial"/>
          <w:lang w:val="en-US"/>
        </w:rPr>
        <w:t>PermaBASE</w:t>
      </w:r>
      <w:proofErr w:type="spellEnd"/>
      <w:r w:rsidRPr="00DC40D4">
        <w:rPr>
          <w:rFonts w:ascii="Arial" w:hAnsi="Arial" w:cs="Arial"/>
          <w:lang w:val="en-US"/>
        </w:rPr>
        <w:t xml:space="preserve"> DEK Cement Roof Board meets UL Class A fire ratings for roofing systems up to unlimited slope per UL 790 and ULC CAN-S107; refer to UL Certifications Directory: ul.com.</w:t>
      </w:r>
    </w:p>
    <w:p w14:paraId="6155EF60" w14:textId="77777777" w:rsidR="00DC40D4" w:rsidRDefault="00DC40D4" w:rsidP="00DC40D4">
      <w:pPr>
        <w:pStyle w:val="ListParagraph"/>
        <w:numPr>
          <w:ilvl w:val="0"/>
          <w:numId w:val="10"/>
        </w:numPr>
        <w:rPr>
          <w:rFonts w:ascii="Arial" w:hAnsi="Arial" w:cs="Arial"/>
          <w:lang w:val="en-US"/>
        </w:rPr>
      </w:pPr>
      <w:proofErr w:type="spellStart"/>
      <w:r w:rsidRPr="00DC40D4">
        <w:rPr>
          <w:rFonts w:ascii="Arial" w:hAnsi="Arial" w:cs="Arial"/>
          <w:lang w:val="en-US"/>
        </w:rPr>
        <w:t>PermaBASE</w:t>
      </w:r>
      <w:proofErr w:type="spellEnd"/>
      <w:r w:rsidRPr="00DC40D4">
        <w:rPr>
          <w:rFonts w:ascii="Arial" w:hAnsi="Arial" w:cs="Arial"/>
          <w:lang w:val="en-US"/>
        </w:rPr>
        <w:t xml:space="preserve"> DEK Cement Roof Board is classified in roof deck constructions in accordance with ANSI/UL 1256; refer to UL Certifications Directory: ul.com</w:t>
      </w:r>
      <w:r>
        <w:rPr>
          <w:rFonts w:ascii="Arial" w:hAnsi="Arial" w:cs="Arial"/>
          <w:lang w:val="en-US"/>
        </w:rPr>
        <w:t>.</w:t>
      </w:r>
    </w:p>
    <w:p w14:paraId="74510FA9" w14:textId="0267C0A3" w:rsidR="00DC40D4" w:rsidRPr="00DC40D4" w:rsidRDefault="00DC40D4" w:rsidP="00DC40D4">
      <w:pPr>
        <w:pStyle w:val="ListParagraph"/>
        <w:numPr>
          <w:ilvl w:val="0"/>
          <w:numId w:val="10"/>
        </w:numPr>
        <w:rPr>
          <w:rFonts w:ascii="Arial" w:hAnsi="Arial" w:cs="Arial"/>
          <w:lang w:val="en-US"/>
        </w:rPr>
      </w:pPr>
      <w:proofErr w:type="spellStart"/>
      <w:r w:rsidRPr="00DC40D4">
        <w:rPr>
          <w:rFonts w:ascii="Arial" w:hAnsi="Arial" w:cs="Arial"/>
          <w:lang w:val="en-US"/>
        </w:rPr>
        <w:t>PermaBASE</w:t>
      </w:r>
      <w:proofErr w:type="spellEnd"/>
      <w:r w:rsidRPr="00DC40D4">
        <w:rPr>
          <w:rFonts w:ascii="Arial" w:hAnsi="Arial" w:cs="Arial"/>
          <w:lang w:val="en-US"/>
        </w:rPr>
        <w:t xml:space="preserve"> DEK Cement Roof Board complies with requirements of FM 4450 and FM 4470. Meets FM Class 1</w:t>
      </w:r>
    </w:p>
    <w:p w14:paraId="64D2AA46" w14:textId="77777777" w:rsidR="00DC40D4" w:rsidRPr="00DC40D4" w:rsidRDefault="00DC40D4" w:rsidP="00DC40D4">
      <w:pPr>
        <w:rPr>
          <w:rFonts w:ascii="Arial" w:hAnsi="Arial" w:cs="Arial"/>
          <w:lang w:val="en-US"/>
        </w:rPr>
      </w:pPr>
    </w:p>
    <w:p w14:paraId="4F31B721" w14:textId="21FBCBAE" w:rsidR="00DC40D4" w:rsidRDefault="00DC40D4">
      <w:pPr>
        <w:rPr>
          <w:rFonts w:ascii="Arial" w:hAnsi="Arial" w:cs="Arial"/>
          <w:lang w:val="en-US"/>
        </w:rPr>
      </w:pPr>
      <w:r>
        <w:rPr>
          <w:rFonts w:ascii="Arial" w:hAnsi="Arial" w:cs="Arial"/>
          <w:lang w:val="en-US"/>
        </w:rPr>
        <w:br w:type="page"/>
      </w:r>
    </w:p>
    <w:p w14:paraId="496DE70D" w14:textId="77777777" w:rsidR="00DD145C" w:rsidRPr="00DD145C" w:rsidRDefault="00DD145C" w:rsidP="00DD145C">
      <w:pPr>
        <w:rPr>
          <w:rFonts w:ascii="Arial" w:hAnsi="Arial" w:cs="Arial"/>
          <w:lang w:val="en-US"/>
        </w:rPr>
      </w:pPr>
      <w:r w:rsidRPr="00DD145C">
        <w:rPr>
          <w:rFonts w:ascii="Arial" w:hAnsi="Arial" w:cs="Arial"/>
          <w:b/>
          <w:bCs/>
          <w:lang w:val="en-US"/>
        </w:rPr>
        <w:lastRenderedPageBreak/>
        <w:t>A. Placement &amp; Use Cases</w:t>
      </w:r>
    </w:p>
    <w:p w14:paraId="1845C713" w14:textId="2D57CCC9" w:rsidR="00DD145C" w:rsidRPr="00633125" w:rsidRDefault="00DD145C" w:rsidP="00DD145C">
      <w:pPr>
        <w:numPr>
          <w:ilvl w:val="0"/>
          <w:numId w:val="2"/>
        </w:numPr>
        <w:rPr>
          <w:rFonts w:ascii="Arial" w:hAnsi="Arial" w:cs="Arial"/>
          <w:lang w:val="en-US"/>
        </w:rPr>
      </w:pPr>
      <w:r w:rsidRPr="00DD145C">
        <w:rPr>
          <w:rFonts w:ascii="Arial" w:hAnsi="Arial" w:cs="Arial"/>
          <w:lang w:val="en-US"/>
        </w:rPr>
        <w:t>Ideal as a cover board atop insulation or roof deck, mechanically fastened</w:t>
      </w:r>
    </w:p>
    <w:p w14:paraId="4A85EFFE" w14:textId="46B16CBC" w:rsidR="00465DAC" w:rsidRPr="00633125" w:rsidRDefault="00633125" w:rsidP="00465DAC">
      <w:pPr>
        <w:numPr>
          <w:ilvl w:val="1"/>
          <w:numId w:val="2"/>
        </w:numPr>
        <w:rPr>
          <w:rFonts w:ascii="Arial" w:hAnsi="Arial" w:cs="Arial"/>
          <w:lang w:val="en-US"/>
        </w:rPr>
      </w:pPr>
      <w:proofErr w:type="spellStart"/>
      <w:r>
        <w:rPr>
          <w:rFonts w:ascii="Arial" w:hAnsi="Arial" w:cs="Arial"/>
          <w:lang w:val="en-US"/>
        </w:rPr>
        <w:t>PermaBASE</w:t>
      </w:r>
      <w:proofErr w:type="spellEnd"/>
      <w:r>
        <w:rPr>
          <w:rFonts w:ascii="Arial" w:hAnsi="Arial" w:cs="Arial"/>
          <w:lang w:val="en-US"/>
        </w:rPr>
        <w:t xml:space="preserve"> DEK</w:t>
      </w:r>
      <w:r w:rsidR="00465DAC" w:rsidRPr="00633125">
        <w:rPr>
          <w:rFonts w:ascii="Arial" w:hAnsi="Arial" w:cs="Arial"/>
          <w:lang w:val="en-US"/>
        </w:rPr>
        <w:t xml:space="preserve"> </w:t>
      </w:r>
      <w:r>
        <w:rPr>
          <w:rFonts w:ascii="Arial" w:hAnsi="Arial" w:cs="Arial"/>
          <w:lang w:val="en-US"/>
        </w:rPr>
        <w:t>cement roof board</w:t>
      </w:r>
      <w:r w:rsidR="00465DAC" w:rsidRPr="00633125">
        <w:rPr>
          <w:rFonts w:ascii="Arial" w:hAnsi="Arial" w:cs="Arial"/>
          <w:lang w:val="en-US"/>
        </w:rPr>
        <w:t xml:space="preserve"> protects and supports the roof membrane; provides increased fire, moisture and mold resistance; and reduces the potential for penetration damage to the membrane. </w:t>
      </w:r>
    </w:p>
    <w:p w14:paraId="7B059108" w14:textId="77777777" w:rsidR="006F353F" w:rsidRPr="00633125" w:rsidRDefault="00465DAC" w:rsidP="00465DAC">
      <w:pPr>
        <w:numPr>
          <w:ilvl w:val="1"/>
          <w:numId w:val="2"/>
        </w:numPr>
        <w:rPr>
          <w:rFonts w:ascii="Arial" w:hAnsi="Arial" w:cs="Arial"/>
          <w:lang w:val="en-US"/>
        </w:rPr>
      </w:pPr>
      <w:r w:rsidRPr="00633125">
        <w:rPr>
          <w:rFonts w:ascii="Arial" w:hAnsi="Arial" w:cs="Arial"/>
          <w:lang w:val="en-US"/>
        </w:rPr>
        <w:t xml:space="preserve">Use it to sheath the roof side of parapet </w:t>
      </w:r>
      <w:r w:rsidR="006F353F" w:rsidRPr="00633125">
        <w:rPr>
          <w:rFonts w:ascii="Arial" w:hAnsi="Arial" w:cs="Arial"/>
          <w:lang w:val="en-US"/>
        </w:rPr>
        <w:t>structures</w:t>
      </w:r>
    </w:p>
    <w:p w14:paraId="09508315" w14:textId="1F99D4F2" w:rsidR="00465DAC" w:rsidRPr="00DD145C" w:rsidRDefault="00465DAC" w:rsidP="00465DAC">
      <w:pPr>
        <w:numPr>
          <w:ilvl w:val="1"/>
          <w:numId w:val="2"/>
        </w:numPr>
        <w:rPr>
          <w:rFonts w:ascii="Arial" w:hAnsi="Arial" w:cs="Arial"/>
          <w:lang w:val="en-US"/>
        </w:rPr>
      </w:pPr>
      <w:r w:rsidRPr="00633125">
        <w:rPr>
          <w:rFonts w:ascii="Arial" w:hAnsi="Arial" w:cs="Arial"/>
          <w:lang w:val="en-US"/>
        </w:rPr>
        <w:t>Ideal for green roofs and photovoltaic systems</w:t>
      </w:r>
    </w:p>
    <w:p w14:paraId="7AEB5340" w14:textId="77777777" w:rsidR="00465DAC" w:rsidRPr="00DD145C" w:rsidRDefault="00465DAC" w:rsidP="00465DAC">
      <w:pPr>
        <w:ind w:left="720"/>
        <w:rPr>
          <w:rFonts w:ascii="Arial" w:hAnsi="Arial" w:cs="Arial"/>
          <w:lang w:val="en-US"/>
        </w:rPr>
      </w:pPr>
    </w:p>
    <w:p w14:paraId="47F2E637" w14:textId="77777777" w:rsidR="00DD145C" w:rsidRPr="00DD145C" w:rsidRDefault="00DD145C" w:rsidP="00DD145C">
      <w:pPr>
        <w:numPr>
          <w:ilvl w:val="0"/>
          <w:numId w:val="2"/>
        </w:numPr>
        <w:rPr>
          <w:rFonts w:ascii="Arial" w:hAnsi="Arial" w:cs="Arial"/>
        </w:rPr>
      </w:pPr>
      <w:r w:rsidRPr="00DD145C">
        <w:rPr>
          <w:rFonts w:ascii="Arial" w:hAnsi="Arial" w:cs="Arial"/>
        </w:rPr>
        <w:t xml:space="preserve">Compatible </w:t>
      </w:r>
      <w:proofErr w:type="spellStart"/>
      <w:r w:rsidRPr="00DD145C">
        <w:rPr>
          <w:rFonts w:ascii="Arial" w:hAnsi="Arial" w:cs="Arial"/>
        </w:rPr>
        <w:t>with</w:t>
      </w:r>
      <w:proofErr w:type="spellEnd"/>
      <w:r w:rsidRPr="00DD145C">
        <w:rPr>
          <w:rFonts w:ascii="Arial" w:hAnsi="Arial" w:cs="Arial"/>
        </w:rPr>
        <w:t xml:space="preserve">: </w:t>
      </w:r>
    </w:p>
    <w:p w14:paraId="4C769C4E" w14:textId="77777777" w:rsidR="00DD145C" w:rsidRPr="00DD145C" w:rsidRDefault="00DD145C" w:rsidP="00DD145C">
      <w:pPr>
        <w:numPr>
          <w:ilvl w:val="1"/>
          <w:numId w:val="2"/>
        </w:numPr>
        <w:rPr>
          <w:rFonts w:ascii="Arial" w:hAnsi="Arial" w:cs="Arial"/>
          <w:lang w:val="en-US"/>
        </w:rPr>
      </w:pPr>
      <w:r w:rsidRPr="00DD145C">
        <w:rPr>
          <w:rFonts w:ascii="Arial" w:hAnsi="Arial" w:cs="Arial"/>
          <w:lang w:val="en-US"/>
        </w:rPr>
        <w:t>Modified bitumen (torch or cold-applied)</w:t>
      </w:r>
    </w:p>
    <w:p w14:paraId="7D572B62" w14:textId="77777777" w:rsidR="00DD145C" w:rsidRPr="00DD145C" w:rsidRDefault="00DD145C" w:rsidP="00DD145C">
      <w:pPr>
        <w:numPr>
          <w:ilvl w:val="1"/>
          <w:numId w:val="2"/>
        </w:numPr>
        <w:rPr>
          <w:rFonts w:ascii="Arial" w:hAnsi="Arial" w:cs="Arial"/>
          <w:lang w:val="en-US"/>
        </w:rPr>
      </w:pPr>
      <w:r w:rsidRPr="00DD145C">
        <w:rPr>
          <w:rFonts w:ascii="Arial" w:hAnsi="Arial" w:cs="Arial"/>
          <w:lang w:val="en-US"/>
        </w:rPr>
        <w:t>Built</w:t>
      </w:r>
      <w:r w:rsidRPr="00DD145C">
        <w:rPr>
          <w:rFonts w:ascii="Arial" w:hAnsi="Arial" w:cs="Arial"/>
          <w:lang w:val="en-US"/>
        </w:rPr>
        <w:noBreakHyphen/>
        <w:t>up and single</w:t>
      </w:r>
      <w:r w:rsidRPr="00DD145C">
        <w:rPr>
          <w:rFonts w:ascii="Arial" w:hAnsi="Arial" w:cs="Arial"/>
          <w:lang w:val="en-US"/>
        </w:rPr>
        <w:noBreakHyphen/>
        <w:t>ply systems</w:t>
      </w:r>
    </w:p>
    <w:p w14:paraId="142840A5" w14:textId="0EEA5802" w:rsidR="00DD145C" w:rsidRPr="00633125" w:rsidRDefault="00DD145C" w:rsidP="00DD145C">
      <w:pPr>
        <w:numPr>
          <w:ilvl w:val="1"/>
          <w:numId w:val="2"/>
        </w:numPr>
        <w:rPr>
          <w:rFonts w:ascii="Arial" w:hAnsi="Arial" w:cs="Arial"/>
          <w:lang w:val="en-US"/>
        </w:rPr>
      </w:pPr>
      <w:r w:rsidRPr="00DD145C">
        <w:rPr>
          <w:rFonts w:ascii="Arial" w:hAnsi="Arial" w:cs="Arial"/>
          <w:lang w:val="en-US"/>
        </w:rPr>
        <w:t>Inverted membrane assemblies and green roofs</w:t>
      </w:r>
    </w:p>
    <w:p w14:paraId="32A08FBA" w14:textId="77777777" w:rsidR="006F353F" w:rsidRPr="00633125" w:rsidRDefault="006F353F" w:rsidP="006F353F">
      <w:pPr>
        <w:rPr>
          <w:rFonts w:ascii="Arial" w:hAnsi="Arial" w:cs="Arial"/>
          <w:lang w:val="en-US"/>
        </w:rPr>
      </w:pPr>
    </w:p>
    <w:p w14:paraId="6744BF19" w14:textId="237AA1DE" w:rsidR="00DD145C" w:rsidRPr="00DD145C" w:rsidRDefault="00DD145C" w:rsidP="006F353F">
      <w:pPr>
        <w:rPr>
          <w:rFonts w:ascii="Arial" w:hAnsi="Arial" w:cs="Arial"/>
        </w:rPr>
      </w:pPr>
      <w:r w:rsidRPr="00DD145C">
        <w:rPr>
          <w:rFonts w:ascii="Arial" w:hAnsi="Arial" w:cs="Arial"/>
          <w:b/>
          <w:bCs/>
        </w:rPr>
        <w:t xml:space="preserve">B. </w:t>
      </w:r>
      <w:proofErr w:type="spellStart"/>
      <w:r w:rsidRPr="00DD145C">
        <w:rPr>
          <w:rFonts w:ascii="Arial" w:hAnsi="Arial" w:cs="Arial"/>
          <w:b/>
          <w:bCs/>
        </w:rPr>
        <w:t>Fastening</w:t>
      </w:r>
      <w:proofErr w:type="spellEnd"/>
      <w:r w:rsidRPr="00DD145C">
        <w:rPr>
          <w:rFonts w:ascii="Arial" w:hAnsi="Arial" w:cs="Arial"/>
          <w:b/>
          <w:bCs/>
        </w:rPr>
        <w:t xml:space="preserve"> </w:t>
      </w:r>
      <w:proofErr w:type="spellStart"/>
      <w:r w:rsidRPr="00DD145C">
        <w:rPr>
          <w:rFonts w:ascii="Arial" w:hAnsi="Arial" w:cs="Arial"/>
          <w:b/>
          <w:bCs/>
        </w:rPr>
        <w:t>Instructions</w:t>
      </w:r>
      <w:proofErr w:type="spellEnd"/>
    </w:p>
    <w:p w14:paraId="53641505" w14:textId="77519385" w:rsidR="00DD145C" w:rsidRPr="00DD145C" w:rsidRDefault="00DD145C" w:rsidP="00DD145C">
      <w:pPr>
        <w:numPr>
          <w:ilvl w:val="0"/>
          <w:numId w:val="3"/>
        </w:numPr>
        <w:rPr>
          <w:rFonts w:ascii="Arial" w:hAnsi="Arial" w:cs="Arial"/>
          <w:lang w:val="en-US"/>
        </w:rPr>
      </w:pPr>
      <w:r w:rsidRPr="00DD145C">
        <w:rPr>
          <w:rFonts w:ascii="Arial" w:hAnsi="Arial" w:cs="Arial"/>
          <w:lang w:val="en-US"/>
        </w:rPr>
        <w:t>Use screws and plates for mechanical fastening</w:t>
      </w:r>
    </w:p>
    <w:p w14:paraId="41875315" w14:textId="77777777" w:rsidR="00DD145C" w:rsidRPr="00DD145C" w:rsidRDefault="00DD145C" w:rsidP="00DD145C">
      <w:pPr>
        <w:numPr>
          <w:ilvl w:val="0"/>
          <w:numId w:val="3"/>
        </w:numPr>
        <w:rPr>
          <w:rFonts w:ascii="Arial" w:hAnsi="Arial" w:cs="Arial"/>
        </w:rPr>
      </w:pPr>
      <w:proofErr w:type="spellStart"/>
      <w:r w:rsidRPr="00DD145C">
        <w:rPr>
          <w:rFonts w:ascii="Arial" w:hAnsi="Arial" w:cs="Arial"/>
        </w:rPr>
        <w:t>Common</w:t>
      </w:r>
      <w:proofErr w:type="spellEnd"/>
      <w:r w:rsidRPr="00DD145C">
        <w:rPr>
          <w:rFonts w:ascii="Arial" w:hAnsi="Arial" w:cs="Arial"/>
        </w:rPr>
        <w:t xml:space="preserve"> </w:t>
      </w:r>
      <w:proofErr w:type="spellStart"/>
      <w:r w:rsidRPr="00DD145C">
        <w:rPr>
          <w:rFonts w:ascii="Arial" w:hAnsi="Arial" w:cs="Arial"/>
        </w:rPr>
        <w:t>pattern</w:t>
      </w:r>
      <w:proofErr w:type="spellEnd"/>
      <w:r w:rsidRPr="00DD145C">
        <w:rPr>
          <w:rFonts w:ascii="Arial" w:hAnsi="Arial" w:cs="Arial"/>
        </w:rPr>
        <w:t xml:space="preserve">: </w:t>
      </w:r>
    </w:p>
    <w:p w14:paraId="7F8B268A" w14:textId="0F95560C" w:rsidR="00DD145C" w:rsidRPr="00DD145C" w:rsidRDefault="00DD145C" w:rsidP="00DD145C">
      <w:pPr>
        <w:numPr>
          <w:ilvl w:val="1"/>
          <w:numId w:val="3"/>
        </w:numPr>
        <w:rPr>
          <w:rFonts w:ascii="Arial" w:hAnsi="Arial" w:cs="Arial"/>
          <w:lang w:val="en-US"/>
        </w:rPr>
      </w:pPr>
      <w:r w:rsidRPr="00DD145C">
        <w:rPr>
          <w:rFonts w:ascii="Arial" w:hAnsi="Arial" w:cs="Arial"/>
          <w:lang w:val="en-US"/>
        </w:rPr>
        <w:t xml:space="preserve">10 fasteners per 4′ × 8′ board (for torch-modified bitumen hybrid systems) </w:t>
      </w:r>
    </w:p>
    <w:p w14:paraId="18527B24" w14:textId="041B85D6" w:rsidR="00DD145C" w:rsidRPr="00DD145C" w:rsidRDefault="00DD145C" w:rsidP="00DD145C">
      <w:pPr>
        <w:numPr>
          <w:ilvl w:val="0"/>
          <w:numId w:val="3"/>
        </w:numPr>
        <w:rPr>
          <w:rFonts w:ascii="Arial" w:hAnsi="Arial" w:cs="Arial"/>
          <w:lang w:val="en-US"/>
        </w:rPr>
      </w:pPr>
      <w:r w:rsidRPr="00DD145C">
        <w:rPr>
          <w:rFonts w:ascii="Arial" w:hAnsi="Arial" w:cs="Arial"/>
          <w:lang w:val="en-US"/>
        </w:rPr>
        <w:t xml:space="preserve">Boards span deck flutes to enhance decking stiffness </w:t>
      </w:r>
    </w:p>
    <w:p w14:paraId="2F4AC30F" w14:textId="77777777" w:rsidR="00DD145C" w:rsidRPr="00DD145C" w:rsidRDefault="00DD145C" w:rsidP="00DD145C">
      <w:pPr>
        <w:rPr>
          <w:rFonts w:ascii="Arial" w:hAnsi="Arial" w:cs="Arial"/>
        </w:rPr>
      </w:pPr>
      <w:r w:rsidRPr="00DD145C">
        <w:rPr>
          <w:rFonts w:ascii="Arial" w:hAnsi="Arial" w:cs="Arial"/>
          <w:b/>
          <w:bCs/>
        </w:rPr>
        <w:t xml:space="preserve">C. </w:t>
      </w:r>
      <w:proofErr w:type="spellStart"/>
      <w:r w:rsidRPr="00DD145C">
        <w:rPr>
          <w:rFonts w:ascii="Arial" w:hAnsi="Arial" w:cs="Arial"/>
          <w:b/>
          <w:bCs/>
        </w:rPr>
        <w:t>Membrane</w:t>
      </w:r>
      <w:proofErr w:type="spellEnd"/>
      <w:r w:rsidRPr="00DD145C">
        <w:rPr>
          <w:rFonts w:ascii="Arial" w:hAnsi="Arial" w:cs="Arial"/>
          <w:b/>
          <w:bCs/>
        </w:rPr>
        <w:t xml:space="preserve"> Application</w:t>
      </w:r>
    </w:p>
    <w:p w14:paraId="6229EC04" w14:textId="2EEA043D" w:rsidR="00DD145C" w:rsidRPr="00DD145C" w:rsidRDefault="00DD145C" w:rsidP="00DD145C">
      <w:pPr>
        <w:numPr>
          <w:ilvl w:val="0"/>
          <w:numId w:val="4"/>
        </w:numPr>
        <w:rPr>
          <w:rFonts w:ascii="Arial" w:hAnsi="Arial" w:cs="Arial"/>
          <w:lang w:val="en-US"/>
        </w:rPr>
      </w:pPr>
      <w:r w:rsidRPr="00DD145C">
        <w:rPr>
          <w:rFonts w:ascii="Arial" w:hAnsi="Arial" w:cs="Arial"/>
          <w:lang w:val="en-US"/>
        </w:rPr>
        <w:t xml:space="preserve">Membranes (torch-applied, </w:t>
      </w:r>
      <w:proofErr w:type="spellStart"/>
      <w:r w:rsidRPr="00DD145C">
        <w:rPr>
          <w:rFonts w:ascii="Arial" w:hAnsi="Arial" w:cs="Arial"/>
          <w:lang w:val="en-US"/>
        </w:rPr>
        <w:t>thermofusible</w:t>
      </w:r>
      <w:proofErr w:type="spellEnd"/>
      <w:r w:rsidRPr="00DD145C">
        <w:rPr>
          <w:rFonts w:ascii="Arial" w:hAnsi="Arial" w:cs="Arial"/>
          <w:lang w:val="en-US"/>
        </w:rPr>
        <w:t xml:space="preserve">) </w:t>
      </w:r>
      <w:r w:rsidRPr="00DD145C">
        <w:rPr>
          <w:rFonts w:ascii="Arial" w:hAnsi="Arial" w:cs="Arial"/>
          <w:b/>
          <w:bCs/>
          <w:lang w:val="en-US"/>
        </w:rPr>
        <w:t>must be installed same day</w:t>
      </w:r>
      <w:r w:rsidRPr="00DD145C">
        <w:rPr>
          <w:rFonts w:ascii="Arial" w:hAnsi="Arial" w:cs="Arial"/>
          <w:lang w:val="en-US"/>
        </w:rPr>
        <w:t xml:space="preserve"> boards are placed—surface must be dry </w:t>
      </w:r>
    </w:p>
    <w:p w14:paraId="7D503FEC" w14:textId="2694ED61" w:rsidR="00DD145C" w:rsidRPr="00633125" w:rsidRDefault="00DD145C" w:rsidP="00DD145C">
      <w:pPr>
        <w:numPr>
          <w:ilvl w:val="0"/>
          <w:numId w:val="4"/>
        </w:numPr>
        <w:rPr>
          <w:rFonts w:ascii="Arial" w:hAnsi="Arial" w:cs="Arial"/>
          <w:lang w:val="en-US"/>
        </w:rPr>
      </w:pPr>
      <w:r w:rsidRPr="00DD145C">
        <w:rPr>
          <w:rFonts w:ascii="Arial" w:hAnsi="Arial" w:cs="Arial"/>
          <w:lang w:val="en-US"/>
        </w:rPr>
        <w:t>No primers required; clean boards before membrane application</w:t>
      </w:r>
    </w:p>
    <w:p w14:paraId="7ACDFA2E" w14:textId="77777777" w:rsidR="006F353F" w:rsidRPr="00633125" w:rsidRDefault="006F353F" w:rsidP="006F353F">
      <w:pPr>
        <w:rPr>
          <w:rFonts w:ascii="Arial" w:hAnsi="Arial" w:cs="Arial"/>
          <w:lang w:val="en-US"/>
        </w:rPr>
      </w:pPr>
    </w:p>
    <w:p w14:paraId="0AB14536" w14:textId="77777777" w:rsidR="00DD145C" w:rsidRPr="00DD145C" w:rsidRDefault="00FF4876" w:rsidP="00DD145C">
      <w:pPr>
        <w:rPr>
          <w:rFonts w:ascii="Arial" w:hAnsi="Arial" w:cs="Arial"/>
        </w:rPr>
      </w:pPr>
      <w:r>
        <w:rPr>
          <w:rFonts w:ascii="Arial" w:hAnsi="Arial" w:cs="Arial"/>
        </w:rPr>
        <w:pict w14:anchorId="7FCB3386">
          <v:rect id="_x0000_i1026" style="width:0;height:1.5pt" o:hralign="center" o:hrstd="t" o:hr="t" fillcolor="#a0a0a0" stroked="f"/>
        </w:pict>
      </w:r>
    </w:p>
    <w:p w14:paraId="4DB8E17D" w14:textId="7B6E5346" w:rsidR="00DD145C" w:rsidRPr="00DD145C" w:rsidRDefault="00DD145C" w:rsidP="00DD145C">
      <w:pPr>
        <w:rPr>
          <w:rFonts w:ascii="Arial" w:hAnsi="Arial" w:cs="Arial"/>
          <w:b/>
          <w:bCs/>
          <w:sz w:val="28"/>
          <w:szCs w:val="28"/>
        </w:rPr>
      </w:pPr>
      <w:proofErr w:type="spellStart"/>
      <w:r w:rsidRPr="00DD145C">
        <w:rPr>
          <w:rFonts w:ascii="Arial" w:hAnsi="Arial" w:cs="Arial"/>
          <w:b/>
          <w:bCs/>
          <w:sz w:val="28"/>
          <w:szCs w:val="28"/>
        </w:rPr>
        <w:t>Typical</w:t>
      </w:r>
      <w:proofErr w:type="spellEnd"/>
      <w:r w:rsidRPr="00DD145C">
        <w:rPr>
          <w:rFonts w:ascii="Arial" w:hAnsi="Arial" w:cs="Arial"/>
          <w:b/>
          <w:bCs/>
          <w:sz w:val="28"/>
          <w:szCs w:val="28"/>
        </w:rPr>
        <w:t xml:space="preserve"> Assembly </w:t>
      </w:r>
      <w:proofErr w:type="spellStart"/>
      <w:r w:rsidRPr="00DD145C">
        <w:rPr>
          <w:rFonts w:ascii="Arial" w:hAnsi="Arial" w:cs="Arial"/>
          <w:b/>
          <w:bCs/>
          <w:sz w:val="28"/>
          <w:szCs w:val="28"/>
        </w:rPr>
        <w:t>Sequence</w:t>
      </w:r>
      <w:proofErr w:type="spellEnd"/>
    </w:p>
    <w:p w14:paraId="48AF4D14" w14:textId="77777777" w:rsidR="00DD145C" w:rsidRPr="00DD145C" w:rsidRDefault="00DD145C" w:rsidP="00DD145C">
      <w:pPr>
        <w:numPr>
          <w:ilvl w:val="0"/>
          <w:numId w:val="5"/>
        </w:numPr>
        <w:rPr>
          <w:rFonts w:ascii="Arial" w:hAnsi="Arial" w:cs="Arial"/>
          <w:lang w:val="en-US"/>
        </w:rPr>
      </w:pPr>
      <w:r w:rsidRPr="00DD145C">
        <w:rPr>
          <w:rFonts w:ascii="Arial" w:hAnsi="Arial" w:cs="Arial"/>
          <w:lang w:val="en-US"/>
        </w:rPr>
        <w:t>Install roof deck (e.g., steel).</w:t>
      </w:r>
    </w:p>
    <w:p w14:paraId="6C923398" w14:textId="7DF39B96" w:rsidR="00DD145C" w:rsidRPr="00633125" w:rsidRDefault="00DD145C" w:rsidP="00DD145C">
      <w:pPr>
        <w:numPr>
          <w:ilvl w:val="0"/>
          <w:numId w:val="5"/>
        </w:numPr>
        <w:rPr>
          <w:rFonts w:ascii="Arial" w:hAnsi="Arial" w:cs="Arial"/>
          <w:lang w:val="en-US"/>
        </w:rPr>
      </w:pPr>
      <w:r w:rsidRPr="00DD145C">
        <w:rPr>
          <w:rFonts w:ascii="Arial" w:hAnsi="Arial" w:cs="Arial"/>
          <w:lang w:val="en-US"/>
        </w:rPr>
        <w:t xml:space="preserve">Optionally install </w:t>
      </w:r>
      <w:proofErr w:type="spellStart"/>
      <w:r w:rsidRPr="00DD145C">
        <w:rPr>
          <w:rFonts w:ascii="Arial" w:hAnsi="Arial" w:cs="Arial"/>
          <w:b/>
          <w:bCs/>
          <w:lang w:val="en-US"/>
        </w:rPr>
        <w:t>PermaBASE</w:t>
      </w:r>
      <w:proofErr w:type="spellEnd"/>
      <w:r w:rsidRPr="00DD145C">
        <w:rPr>
          <w:rFonts w:ascii="Arial" w:hAnsi="Arial" w:cs="Arial"/>
          <w:b/>
          <w:bCs/>
          <w:lang w:val="en-US"/>
        </w:rPr>
        <w:t> DEK</w:t>
      </w:r>
      <w:r w:rsidRPr="00633125">
        <w:rPr>
          <w:rFonts w:ascii="Arial" w:hAnsi="Arial" w:cs="Arial"/>
          <w:lang w:val="en-US"/>
        </w:rPr>
        <w:t xml:space="preserve"> + </w:t>
      </w:r>
      <w:r w:rsidRPr="00DD145C">
        <w:rPr>
          <w:rFonts w:ascii="Arial" w:hAnsi="Arial" w:cs="Arial"/>
          <w:lang w:val="en-US"/>
        </w:rPr>
        <w:t>vapor barrier</w:t>
      </w:r>
    </w:p>
    <w:p w14:paraId="082CDBD9" w14:textId="05A4B6F7" w:rsidR="00DD145C" w:rsidRPr="00DD145C" w:rsidRDefault="00DD145C" w:rsidP="00DD145C">
      <w:pPr>
        <w:numPr>
          <w:ilvl w:val="0"/>
          <w:numId w:val="5"/>
        </w:numPr>
        <w:rPr>
          <w:rFonts w:ascii="Arial" w:hAnsi="Arial" w:cs="Arial"/>
          <w:lang w:val="en-US"/>
        </w:rPr>
      </w:pPr>
      <w:r w:rsidRPr="00633125">
        <w:rPr>
          <w:rFonts w:ascii="Arial" w:hAnsi="Arial" w:cs="Arial"/>
          <w:lang w:val="en-US"/>
        </w:rPr>
        <w:t xml:space="preserve">Install </w:t>
      </w:r>
      <w:r w:rsidRPr="00DD145C">
        <w:rPr>
          <w:rFonts w:ascii="Arial" w:hAnsi="Arial" w:cs="Arial"/>
          <w:lang w:val="en-US"/>
        </w:rPr>
        <w:t>rigid insulation.</w:t>
      </w:r>
    </w:p>
    <w:p w14:paraId="3BFAD6AB" w14:textId="77777777" w:rsidR="00DD145C" w:rsidRPr="00DD145C" w:rsidRDefault="00DD145C" w:rsidP="00DD145C">
      <w:pPr>
        <w:numPr>
          <w:ilvl w:val="0"/>
          <w:numId w:val="5"/>
        </w:numPr>
        <w:rPr>
          <w:rFonts w:ascii="Arial" w:hAnsi="Arial" w:cs="Arial"/>
          <w:lang w:val="en-US"/>
        </w:rPr>
      </w:pPr>
      <w:r w:rsidRPr="00DD145C">
        <w:rPr>
          <w:rFonts w:ascii="Arial" w:hAnsi="Arial" w:cs="Arial"/>
          <w:lang w:val="en-US"/>
        </w:rPr>
        <w:t xml:space="preserve">Fasten </w:t>
      </w:r>
      <w:proofErr w:type="spellStart"/>
      <w:r w:rsidRPr="00DD145C">
        <w:rPr>
          <w:rFonts w:ascii="Arial" w:hAnsi="Arial" w:cs="Arial"/>
          <w:b/>
          <w:bCs/>
          <w:lang w:val="en-US"/>
        </w:rPr>
        <w:t>PermaBASE</w:t>
      </w:r>
      <w:proofErr w:type="spellEnd"/>
      <w:r w:rsidRPr="00DD145C">
        <w:rPr>
          <w:rFonts w:ascii="Arial" w:hAnsi="Arial" w:cs="Arial"/>
          <w:b/>
          <w:bCs/>
          <w:lang w:val="en-US"/>
        </w:rPr>
        <w:t> DEK</w:t>
      </w:r>
      <w:r w:rsidRPr="00DD145C">
        <w:rPr>
          <w:rFonts w:ascii="Arial" w:hAnsi="Arial" w:cs="Arial"/>
          <w:lang w:val="en-US"/>
        </w:rPr>
        <w:t xml:space="preserve"> cover board mechanically per fastener pattern.</w:t>
      </w:r>
    </w:p>
    <w:p w14:paraId="210A38DD" w14:textId="77777777" w:rsidR="00DD145C" w:rsidRPr="00DD145C" w:rsidRDefault="00DD145C" w:rsidP="00DD145C">
      <w:pPr>
        <w:numPr>
          <w:ilvl w:val="0"/>
          <w:numId w:val="5"/>
        </w:numPr>
        <w:rPr>
          <w:rFonts w:ascii="Arial" w:hAnsi="Arial" w:cs="Arial"/>
          <w:lang w:val="en-US"/>
        </w:rPr>
      </w:pPr>
      <w:r w:rsidRPr="00DD145C">
        <w:rPr>
          <w:rFonts w:ascii="Arial" w:hAnsi="Arial" w:cs="Arial"/>
          <w:lang w:val="en-US"/>
        </w:rPr>
        <w:lastRenderedPageBreak/>
        <w:t>Clean surface; ensure it's dry before membrane installation.</w:t>
      </w:r>
    </w:p>
    <w:p w14:paraId="2034287D" w14:textId="77777777" w:rsidR="00DD145C" w:rsidRPr="00DD145C" w:rsidRDefault="00DD145C" w:rsidP="00DD145C">
      <w:pPr>
        <w:numPr>
          <w:ilvl w:val="0"/>
          <w:numId w:val="5"/>
        </w:numPr>
        <w:rPr>
          <w:rFonts w:ascii="Arial" w:hAnsi="Arial" w:cs="Arial"/>
          <w:lang w:val="en-US"/>
        </w:rPr>
      </w:pPr>
      <w:r w:rsidRPr="00DD145C">
        <w:rPr>
          <w:rFonts w:ascii="Arial" w:hAnsi="Arial" w:cs="Arial"/>
          <w:lang w:val="en-US"/>
        </w:rPr>
        <w:t>Install roofing membrane (modified bitumen, single-ply, inverted, green roof).</w:t>
      </w:r>
    </w:p>
    <w:p w14:paraId="059392AB" w14:textId="77777777" w:rsidR="006F353F" w:rsidRPr="00633125" w:rsidRDefault="006F353F">
      <w:pPr>
        <w:rPr>
          <w:rFonts w:ascii="Arial" w:hAnsi="Arial" w:cs="Arial"/>
          <w:lang w:val="en-US"/>
        </w:rPr>
      </w:pPr>
    </w:p>
    <w:p w14:paraId="2F5EFCA6" w14:textId="77777777" w:rsidR="00AF72DB" w:rsidRPr="00497FE6" w:rsidRDefault="00AF72DB" w:rsidP="00AF72DB">
      <w:pPr>
        <w:rPr>
          <w:rFonts w:ascii="Arial" w:hAnsi="Arial" w:cs="Arial"/>
          <w:b/>
          <w:bCs/>
          <w:sz w:val="28"/>
          <w:szCs w:val="28"/>
          <w:lang w:val="en-US"/>
        </w:rPr>
      </w:pPr>
      <w:r w:rsidRPr="00497FE6">
        <w:rPr>
          <w:rFonts w:ascii="Arial" w:hAnsi="Arial" w:cs="Arial"/>
          <w:b/>
          <w:bCs/>
          <w:sz w:val="28"/>
          <w:szCs w:val="28"/>
          <w:lang w:val="en-US"/>
        </w:rPr>
        <w:t>Avoid Excess Loads</w:t>
      </w:r>
    </w:p>
    <w:p w14:paraId="6A0F4372" w14:textId="530AF6E7" w:rsidR="00AF72DB" w:rsidRPr="00633125" w:rsidRDefault="00AF72DB" w:rsidP="00AF72DB">
      <w:pPr>
        <w:rPr>
          <w:rFonts w:ascii="Arial" w:hAnsi="Arial" w:cs="Arial"/>
          <w:lang w:val="en-US"/>
        </w:rPr>
      </w:pPr>
      <w:r w:rsidRPr="00633125">
        <w:rPr>
          <w:rFonts w:ascii="Arial" w:hAnsi="Arial" w:cs="Arial"/>
          <w:lang w:val="en-US"/>
        </w:rPr>
        <w:t xml:space="preserve">Subjecting any </w:t>
      </w:r>
      <w:proofErr w:type="spellStart"/>
      <w:r w:rsidR="00633125">
        <w:rPr>
          <w:rFonts w:ascii="Arial" w:hAnsi="Arial" w:cs="Arial"/>
          <w:lang w:val="en-US"/>
        </w:rPr>
        <w:t>PermaBASE</w:t>
      </w:r>
      <w:proofErr w:type="spellEnd"/>
      <w:r w:rsidR="00633125">
        <w:rPr>
          <w:rFonts w:ascii="Arial" w:hAnsi="Arial" w:cs="Arial"/>
          <w:lang w:val="en-US"/>
        </w:rPr>
        <w:t xml:space="preserve"> DEK</w:t>
      </w:r>
      <w:r w:rsidRPr="00633125">
        <w:rPr>
          <w:rFonts w:ascii="Arial" w:hAnsi="Arial" w:cs="Arial"/>
          <w:lang w:val="en-US"/>
        </w:rPr>
        <w:t xml:space="preserve"> product to excessive loads or foot traffic may void the warranty. Take appropriate protective measures to avoid any concentration of weight that may damage or fracture the </w:t>
      </w:r>
      <w:r w:rsidR="00633125">
        <w:rPr>
          <w:rFonts w:ascii="Arial" w:hAnsi="Arial" w:cs="Arial"/>
          <w:lang w:val="en-US"/>
        </w:rPr>
        <w:t xml:space="preserve">cement </w:t>
      </w:r>
      <w:proofErr w:type="spellStart"/>
      <w:r w:rsidR="00633125">
        <w:rPr>
          <w:rFonts w:ascii="Arial" w:hAnsi="Arial" w:cs="Arial"/>
          <w:lang w:val="en-US"/>
        </w:rPr>
        <w:t>cement</w:t>
      </w:r>
      <w:proofErr w:type="spellEnd"/>
      <w:r w:rsidR="00633125">
        <w:rPr>
          <w:rFonts w:ascii="Arial" w:hAnsi="Arial" w:cs="Arial"/>
          <w:lang w:val="en-US"/>
        </w:rPr>
        <w:t xml:space="preserve"> roof board</w:t>
      </w:r>
      <w:r w:rsidRPr="00633125">
        <w:rPr>
          <w:rFonts w:ascii="Arial" w:hAnsi="Arial" w:cs="Arial"/>
          <w:lang w:val="en-US"/>
        </w:rPr>
        <w:t>s.</w:t>
      </w:r>
    </w:p>
    <w:p w14:paraId="2CE54303" w14:textId="77777777" w:rsidR="00772A13" w:rsidRPr="00497FE6" w:rsidRDefault="00772A13">
      <w:pPr>
        <w:rPr>
          <w:rFonts w:ascii="Arial" w:hAnsi="Arial" w:cs="Arial"/>
          <w:b/>
          <w:bCs/>
          <w:sz w:val="28"/>
          <w:szCs w:val="28"/>
          <w:lang w:val="en-US"/>
        </w:rPr>
      </w:pPr>
    </w:p>
    <w:p w14:paraId="3926B050" w14:textId="77777777" w:rsidR="00772A13" w:rsidRPr="00497FE6" w:rsidRDefault="00772A13">
      <w:pPr>
        <w:rPr>
          <w:rFonts w:ascii="Arial" w:hAnsi="Arial" w:cs="Arial"/>
          <w:b/>
          <w:bCs/>
          <w:sz w:val="28"/>
          <w:szCs w:val="28"/>
          <w:lang w:val="en-US"/>
        </w:rPr>
      </w:pPr>
      <w:r w:rsidRPr="00497FE6">
        <w:rPr>
          <w:rFonts w:ascii="Arial" w:hAnsi="Arial" w:cs="Arial"/>
          <w:b/>
          <w:bCs/>
          <w:sz w:val="28"/>
          <w:szCs w:val="28"/>
          <w:lang w:val="en-US"/>
        </w:rPr>
        <w:t xml:space="preserve">Safety – Cement Board </w:t>
      </w:r>
    </w:p>
    <w:p w14:paraId="3B33D380" w14:textId="77777777" w:rsidR="00772A13" w:rsidRPr="00633125" w:rsidRDefault="00772A13">
      <w:pPr>
        <w:rPr>
          <w:rFonts w:ascii="Arial" w:hAnsi="Arial" w:cs="Arial"/>
          <w:lang w:val="en-US"/>
        </w:rPr>
      </w:pPr>
      <w:r w:rsidRPr="00633125">
        <w:rPr>
          <w:rFonts w:ascii="Arial" w:hAnsi="Arial" w:cs="Arial"/>
          <w:lang w:val="en-US"/>
        </w:rPr>
        <w:t xml:space="preserve">Installers should wear eye protection (goggles or safety glasses with side shield). Whenever possible, avoid contact with the skin and eyes and avoid breathing dust or fibers that may be released during installation. </w:t>
      </w:r>
    </w:p>
    <w:p w14:paraId="77007CA7" w14:textId="77777777" w:rsidR="00633125" w:rsidRDefault="00772A13">
      <w:pPr>
        <w:rPr>
          <w:rFonts w:ascii="Arial" w:hAnsi="Arial" w:cs="Arial"/>
          <w:lang w:val="en-US"/>
        </w:rPr>
      </w:pPr>
      <w:r w:rsidRPr="00633125">
        <w:rPr>
          <w:rFonts w:ascii="Arial" w:hAnsi="Arial" w:cs="Arial"/>
          <w:lang w:val="en-US"/>
        </w:rPr>
        <w:t xml:space="preserve">Consult the SDS for this product, available at Swisspearl.com/fi, before use </w:t>
      </w:r>
    </w:p>
    <w:p w14:paraId="1BC8DB7F" w14:textId="4C7FB8F8" w:rsidR="00AF72DB" w:rsidRPr="00633125" w:rsidRDefault="00AF72DB" w:rsidP="00497FE6">
      <w:pPr>
        <w:jc w:val="center"/>
        <w:rPr>
          <w:rFonts w:ascii="Arial" w:hAnsi="Arial" w:cs="Arial"/>
          <w:lang w:val="en-US"/>
        </w:rPr>
      </w:pPr>
      <w:r w:rsidRPr="00633125">
        <w:rPr>
          <w:rFonts w:ascii="Arial" w:hAnsi="Arial" w:cs="Arial"/>
          <w:lang w:val="en-US"/>
        </w:rPr>
        <w:br w:type="page"/>
      </w:r>
    </w:p>
    <w:p w14:paraId="2B52433F" w14:textId="480C5294" w:rsidR="006F353F" w:rsidRPr="00497FE6" w:rsidRDefault="006F353F">
      <w:pPr>
        <w:rPr>
          <w:rFonts w:ascii="Arial" w:hAnsi="Arial" w:cs="Arial"/>
          <w:b/>
          <w:bCs/>
          <w:sz w:val="28"/>
          <w:szCs w:val="28"/>
          <w:lang w:val="en-US"/>
        </w:rPr>
      </w:pPr>
      <w:r w:rsidRPr="00497FE6">
        <w:rPr>
          <w:rFonts w:ascii="Arial" w:hAnsi="Arial" w:cs="Arial"/>
          <w:b/>
          <w:bCs/>
          <w:sz w:val="28"/>
          <w:szCs w:val="28"/>
          <w:lang w:val="en-US"/>
        </w:rPr>
        <w:lastRenderedPageBreak/>
        <w:t xml:space="preserve">GENERAL INSTALLATION RECOMMENDATIONS </w:t>
      </w:r>
    </w:p>
    <w:p w14:paraId="56FBB974" w14:textId="548E3466" w:rsidR="006F353F" w:rsidRPr="00633125" w:rsidRDefault="00633125">
      <w:pPr>
        <w:rPr>
          <w:rFonts w:ascii="Arial" w:hAnsi="Arial" w:cs="Arial"/>
          <w:lang w:val="en-US"/>
        </w:rPr>
      </w:pPr>
      <w:proofErr w:type="spellStart"/>
      <w:r>
        <w:rPr>
          <w:rFonts w:ascii="Arial" w:hAnsi="Arial" w:cs="Arial"/>
          <w:lang w:val="en-US"/>
        </w:rPr>
        <w:t>PermaBASE</w:t>
      </w:r>
      <w:proofErr w:type="spellEnd"/>
      <w:r>
        <w:rPr>
          <w:rFonts w:ascii="Arial" w:hAnsi="Arial" w:cs="Arial"/>
          <w:lang w:val="en-US"/>
        </w:rPr>
        <w:t xml:space="preserve"> DEK</w:t>
      </w:r>
      <w:r w:rsidR="006F353F" w:rsidRPr="00633125">
        <w:rPr>
          <w:rFonts w:ascii="Arial" w:hAnsi="Arial" w:cs="Arial"/>
          <w:lang w:val="en-US"/>
        </w:rPr>
        <w:t xml:space="preserve"> make no representations or warranties regarding best practices in the design or installation of roof assemblies. Refer to the applicable roof system manufacturer’s written instructions, industry best practices, local code requirements and FMG and/or UL requirements for proper installation techniques. In addition to the limitations regarding heat, moisture and loads in the sections above, </w:t>
      </w:r>
      <w:proofErr w:type="spellStart"/>
      <w:r>
        <w:rPr>
          <w:rFonts w:ascii="Arial" w:hAnsi="Arial" w:cs="Arial"/>
          <w:lang w:val="en-US"/>
        </w:rPr>
        <w:t>PermaBASE</w:t>
      </w:r>
      <w:proofErr w:type="spellEnd"/>
      <w:r>
        <w:rPr>
          <w:rFonts w:ascii="Arial" w:hAnsi="Arial" w:cs="Arial"/>
          <w:lang w:val="en-US"/>
        </w:rPr>
        <w:t xml:space="preserve"> DEK</w:t>
      </w:r>
      <w:r w:rsidR="006F353F" w:rsidRPr="00633125">
        <w:rPr>
          <w:rFonts w:ascii="Arial" w:hAnsi="Arial" w:cs="Arial"/>
          <w:lang w:val="en-US"/>
        </w:rPr>
        <w:t xml:space="preserve"> products are subject to the following installation recommendations and limitations: </w:t>
      </w:r>
    </w:p>
    <w:p w14:paraId="1F4B1AC7" w14:textId="28E9B8DE" w:rsidR="006F353F" w:rsidRPr="00633125" w:rsidRDefault="006F353F">
      <w:pPr>
        <w:rPr>
          <w:rFonts w:ascii="Arial" w:hAnsi="Arial" w:cs="Arial"/>
          <w:lang w:val="en-US"/>
        </w:rPr>
      </w:pPr>
      <w:r w:rsidRPr="00633125">
        <w:rPr>
          <w:rFonts w:ascii="Arial" w:hAnsi="Arial" w:cs="Arial"/>
          <w:lang w:val="en-US"/>
        </w:rPr>
        <w:t xml:space="preserve">• Use only mechanical fasteners </w:t>
      </w:r>
      <w:r w:rsidR="00AF72DB" w:rsidRPr="00633125">
        <w:rPr>
          <w:rFonts w:ascii="Arial" w:hAnsi="Arial" w:cs="Arial"/>
          <w:lang w:val="en-US"/>
        </w:rPr>
        <w:t>(</w:t>
      </w:r>
      <w:r w:rsidRPr="00633125">
        <w:rPr>
          <w:rFonts w:ascii="Arial" w:hAnsi="Arial" w:cs="Arial"/>
          <w:lang w:val="en-US"/>
        </w:rPr>
        <w:t>approved by FMG or UL</w:t>
      </w:r>
      <w:r w:rsidR="00AF72DB" w:rsidRPr="00633125">
        <w:rPr>
          <w:rFonts w:ascii="Arial" w:hAnsi="Arial" w:cs="Arial"/>
          <w:lang w:val="en-US"/>
        </w:rPr>
        <w:t xml:space="preserve">) </w:t>
      </w:r>
      <w:r w:rsidRPr="00633125">
        <w:rPr>
          <w:rFonts w:ascii="Arial" w:hAnsi="Arial" w:cs="Arial"/>
          <w:lang w:val="en-US"/>
        </w:rPr>
        <w:t xml:space="preserve">with </w:t>
      </w:r>
      <w:proofErr w:type="spellStart"/>
      <w:r w:rsidR="00633125">
        <w:rPr>
          <w:rFonts w:ascii="Arial" w:hAnsi="Arial" w:cs="Arial"/>
          <w:lang w:val="en-US"/>
        </w:rPr>
        <w:t>PermaBASE</w:t>
      </w:r>
      <w:proofErr w:type="spellEnd"/>
      <w:r w:rsidR="00633125">
        <w:rPr>
          <w:rFonts w:ascii="Arial" w:hAnsi="Arial" w:cs="Arial"/>
          <w:lang w:val="en-US"/>
        </w:rPr>
        <w:t xml:space="preserve"> DEK</w:t>
      </w:r>
      <w:r w:rsidRPr="00633125">
        <w:rPr>
          <w:rFonts w:ascii="Arial" w:hAnsi="Arial" w:cs="Arial"/>
          <w:lang w:val="en-US"/>
        </w:rPr>
        <w:t xml:space="preserve"> products and install such fasteners in strict compliance with the roof system manufacturer’s installation recommendations </w:t>
      </w:r>
      <w:r w:rsidR="00AF72DB" w:rsidRPr="00633125">
        <w:rPr>
          <w:rFonts w:ascii="Arial" w:hAnsi="Arial" w:cs="Arial"/>
          <w:lang w:val="en-US"/>
        </w:rPr>
        <w:t>(</w:t>
      </w:r>
      <w:r w:rsidRPr="00633125">
        <w:rPr>
          <w:rFonts w:ascii="Arial" w:hAnsi="Arial" w:cs="Arial"/>
          <w:lang w:val="en-US"/>
        </w:rPr>
        <w:t>and the most current applicable FMG Loss Prevention Data Sheets</w:t>
      </w:r>
      <w:r w:rsidR="00AF72DB" w:rsidRPr="00633125">
        <w:rPr>
          <w:rFonts w:ascii="Arial" w:hAnsi="Arial" w:cs="Arial"/>
          <w:lang w:val="en-US"/>
        </w:rPr>
        <w:t>)</w:t>
      </w:r>
      <w:r w:rsidRPr="00633125">
        <w:rPr>
          <w:rFonts w:ascii="Arial" w:hAnsi="Arial" w:cs="Arial"/>
          <w:lang w:val="en-US"/>
        </w:rPr>
        <w:t xml:space="preserve">. Proper fastener spacing is essential to achieve the proper wind-uplift performance. </w:t>
      </w:r>
    </w:p>
    <w:p w14:paraId="3E6905BE" w14:textId="0D8A116C" w:rsidR="006F353F" w:rsidRPr="00633125" w:rsidRDefault="006F353F">
      <w:pPr>
        <w:rPr>
          <w:rFonts w:ascii="Arial" w:hAnsi="Arial" w:cs="Arial"/>
          <w:lang w:val="en-US"/>
        </w:rPr>
      </w:pPr>
      <w:r w:rsidRPr="00633125">
        <w:rPr>
          <w:rFonts w:ascii="Arial" w:hAnsi="Arial" w:cs="Arial"/>
          <w:lang w:val="en-US"/>
        </w:rPr>
        <w:t xml:space="preserve">• Install only as many </w:t>
      </w:r>
      <w:proofErr w:type="spellStart"/>
      <w:r w:rsidR="00633125">
        <w:rPr>
          <w:rFonts w:ascii="Arial" w:hAnsi="Arial" w:cs="Arial"/>
          <w:lang w:val="en-US"/>
        </w:rPr>
        <w:t>PermaBASE</w:t>
      </w:r>
      <w:proofErr w:type="spellEnd"/>
      <w:r w:rsidR="00633125">
        <w:rPr>
          <w:rFonts w:ascii="Arial" w:hAnsi="Arial" w:cs="Arial"/>
          <w:lang w:val="en-US"/>
        </w:rPr>
        <w:t xml:space="preserve"> DEK</w:t>
      </w:r>
      <w:r w:rsidRPr="00633125">
        <w:rPr>
          <w:rFonts w:ascii="Arial" w:hAnsi="Arial" w:cs="Arial"/>
          <w:lang w:val="en-US"/>
        </w:rPr>
        <w:t xml:space="preserve"> </w:t>
      </w:r>
      <w:r w:rsidR="00633125">
        <w:rPr>
          <w:rFonts w:ascii="Arial" w:hAnsi="Arial" w:cs="Arial"/>
          <w:lang w:val="en-US"/>
        </w:rPr>
        <w:t>cement roof board</w:t>
      </w:r>
      <w:r w:rsidRPr="00633125">
        <w:rPr>
          <w:rFonts w:ascii="Arial" w:hAnsi="Arial" w:cs="Arial"/>
          <w:lang w:val="en-US"/>
        </w:rPr>
        <w:t xml:space="preserve">s as can be covered by the roof membrane system during the same day. Locate joints parallel to the deck ribs on the ribs of the steel roof deck. See the product data table for maximum flute span when installing panels directly over steel roof decking. Stagger end joints of adjacent lengths of </w:t>
      </w:r>
      <w:proofErr w:type="spellStart"/>
      <w:r w:rsidR="00633125">
        <w:rPr>
          <w:rFonts w:ascii="Arial" w:hAnsi="Arial" w:cs="Arial"/>
          <w:lang w:val="en-US"/>
        </w:rPr>
        <w:t>PermaBASE</w:t>
      </w:r>
      <w:proofErr w:type="spellEnd"/>
      <w:r w:rsidR="00633125">
        <w:rPr>
          <w:rFonts w:ascii="Arial" w:hAnsi="Arial" w:cs="Arial"/>
          <w:lang w:val="en-US"/>
        </w:rPr>
        <w:t xml:space="preserve"> DEK</w:t>
      </w:r>
      <w:r w:rsidRPr="00633125">
        <w:rPr>
          <w:rFonts w:ascii="Arial" w:hAnsi="Arial" w:cs="Arial"/>
          <w:lang w:val="en-US"/>
        </w:rPr>
        <w:t xml:space="preserve"> </w:t>
      </w:r>
      <w:r w:rsidR="00633125">
        <w:rPr>
          <w:rFonts w:ascii="Arial" w:hAnsi="Arial" w:cs="Arial"/>
          <w:lang w:val="en-US"/>
        </w:rPr>
        <w:t>cement roof board</w:t>
      </w:r>
      <w:r w:rsidRPr="00633125">
        <w:rPr>
          <w:rFonts w:ascii="Arial" w:hAnsi="Arial" w:cs="Arial"/>
          <w:lang w:val="en-US"/>
        </w:rPr>
        <w:t xml:space="preserve">. In typical installations, butt board edges and ends loosely. The design authority should calculate the appropriate spacing </w:t>
      </w:r>
      <w:proofErr w:type="spellStart"/>
      <w:r w:rsidRPr="00633125">
        <w:rPr>
          <w:rFonts w:ascii="Arial" w:hAnsi="Arial" w:cs="Arial"/>
          <w:lang w:val="en-US"/>
        </w:rPr>
        <w:t>betwee</w:t>
      </w:r>
      <w:proofErr w:type="spellEnd"/>
      <w:r w:rsidR="00633125">
        <w:rPr>
          <w:rFonts w:ascii="Arial" w:hAnsi="Arial" w:cs="Arial"/>
          <w:lang w:val="en-US"/>
        </w:rPr>
        <w:t xml:space="preserve"> cement roof board</w:t>
      </w:r>
      <w:r w:rsidRPr="00633125">
        <w:rPr>
          <w:rFonts w:ascii="Arial" w:hAnsi="Arial" w:cs="Arial"/>
          <w:lang w:val="en-US"/>
        </w:rPr>
        <w:t xml:space="preserve">s to allow for thermal expansion based on typical post-installation roof temperature and accounting for installation conditions, in each case based on published </w:t>
      </w:r>
      <w:proofErr w:type="spellStart"/>
      <w:r w:rsidR="00633125">
        <w:rPr>
          <w:rFonts w:ascii="Arial" w:hAnsi="Arial" w:cs="Arial"/>
          <w:lang w:val="en-US"/>
        </w:rPr>
        <w:t>PermaBASE</w:t>
      </w:r>
      <w:proofErr w:type="spellEnd"/>
      <w:r w:rsidR="00633125">
        <w:rPr>
          <w:rFonts w:ascii="Arial" w:hAnsi="Arial" w:cs="Arial"/>
          <w:lang w:val="en-US"/>
        </w:rPr>
        <w:t xml:space="preserve"> DEK</w:t>
      </w:r>
      <w:r w:rsidRPr="00633125">
        <w:rPr>
          <w:rFonts w:ascii="Arial" w:hAnsi="Arial" w:cs="Arial"/>
          <w:lang w:val="en-US"/>
        </w:rPr>
        <w:t xml:space="preserve"> product properties data. </w:t>
      </w:r>
    </w:p>
    <w:p w14:paraId="527F9C2E" w14:textId="7E3E8F03" w:rsidR="006F353F" w:rsidRPr="00633125" w:rsidRDefault="006F353F">
      <w:pPr>
        <w:rPr>
          <w:rFonts w:ascii="Arial" w:hAnsi="Arial" w:cs="Arial"/>
          <w:lang w:val="en-US"/>
        </w:rPr>
      </w:pPr>
      <w:r w:rsidRPr="00633125">
        <w:rPr>
          <w:rFonts w:ascii="Arial" w:hAnsi="Arial" w:cs="Arial"/>
          <w:lang w:val="en-US"/>
        </w:rPr>
        <w:t xml:space="preserve">• For vertical parapet applications, use </w:t>
      </w:r>
      <w:proofErr w:type="spellStart"/>
      <w:r w:rsidR="00633125">
        <w:rPr>
          <w:rFonts w:ascii="Arial" w:hAnsi="Arial" w:cs="Arial"/>
          <w:lang w:val="en-US"/>
        </w:rPr>
        <w:t>PermaBASE</w:t>
      </w:r>
      <w:proofErr w:type="spellEnd"/>
      <w:r w:rsidR="00633125">
        <w:rPr>
          <w:rFonts w:ascii="Arial" w:hAnsi="Arial" w:cs="Arial"/>
          <w:lang w:val="en-US"/>
        </w:rPr>
        <w:t xml:space="preserve"> DEK cement roof board</w:t>
      </w:r>
      <w:r w:rsidRPr="00633125">
        <w:rPr>
          <w:rFonts w:ascii="Arial" w:hAnsi="Arial" w:cs="Arial"/>
          <w:lang w:val="en-US"/>
        </w:rPr>
        <w:t>s. Maximum framing spacing is 610 mm</w:t>
      </w:r>
    </w:p>
    <w:p w14:paraId="3EB48258" w14:textId="610DBC9A" w:rsidR="006F353F" w:rsidRPr="00633125" w:rsidRDefault="006F353F">
      <w:pPr>
        <w:rPr>
          <w:rFonts w:ascii="Arial" w:hAnsi="Arial" w:cs="Arial"/>
          <w:lang w:val="en-US"/>
        </w:rPr>
      </w:pPr>
      <w:r w:rsidRPr="00633125">
        <w:rPr>
          <w:rFonts w:ascii="Arial" w:hAnsi="Arial" w:cs="Arial"/>
          <w:lang w:val="en-US"/>
        </w:rPr>
        <w:t xml:space="preserve">• Install </w:t>
      </w:r>
      <w:r w:rsidR="00633125">
        <w:rPr>
          <w:rFonts w:ascii="Arial" w:hAnsi="Arial" w:cs="Arial"/>
          <w:lang w:val="en-US"/>
        </w:rPr>
        <w:t>cement roof board</w:t>
      </w:r>
      <w:r w:rsidRPr="00633125">
        <w:rPr>
          <w:rFonts w:ascii="Arial" w:hAnsi="Arial" w:cs="Arial"/>
          <w:lang w:val="en-US"/>
        </w:rPr>
        <w:t xml:space="preserve">s in accordance with methods described in the standards and references cited in this document. </w:t>
      </w:r>
    </w:p>
    <w:p w14:paraId="4F96E344" w14:textId="63BF21C8" w:rsidR="006F353F" w:rsidRPr="00633125" w:rsidRDefault="006F353F">
      <w:pPr>
        <w:rPr>
          <w:rFonts w:ascii="Arial" w:hAnsi="Arial" w:cs="Arial"/>
          <w:lang w:val="en-US"/>
        </w:rPr>
      </w:pPr>
      <w:r w:rsidRPr="00633125">
        <w:rPr>
          <w:rFonts w:ascii="Arial" w:hAnsi="Arial" w:cs="Arial"/>
          <w:lang w:val="en-US"/>
        </w:rPr>
        <w:t xml:space="preserve">• Examine and inspect deck substrate to which </w:t>
      </w:r>
      <w:r w:rsidR="00633125">
        <w:rPr>
          <w:rFonts w:ascii="Arial" w:hAnsi="Arial" w:cs="Arial"/>
          <w:lang w:val="en-US"/>
        </w:rPr>
        <w:t>cement roof board</w:t>
      </w:r>
      <w:r w:rsidRPr="00633125">
        <w:rPr>
          <w:rFonts w:ascii="Arial" w:hAnsi="Arial" w:cs="Arial"/>
          <w:lang w:val="en-US"/>
        </w:rPr>
        <w:t xml:space="preserve">s are to be applied. Remedy all defects prior to installation of the </w:t>
      </w:r>
      <w:r w:rsidR="00633125">
        <w:rPr>
          <w:rFonts w:ascii="Arial" w:hAnsi="Arial" w:cs="Arial"/>
          <w:lang w:val="en-US"/>
        </w:rPr>
        <w:t>cement roof board</w:t>
      </w:r>
      <w:r w:rsidRPr="00633125">
        <w:rPr>
          <w:rFonts w:ascii="Arial" w:hAnsi="Arial" w:cs="Arial"/>
          <w:lang w:val="en-US"/>
        </w:rPr>
        <w:t xml:space="preserve">s. </w:t>
      </w:r>
    </w:p>
    <w:p w14:paraId="1D981A3F" w14:textId="77777777" w:rsidR="006F353F" w:rsidRPr="00633125" w:rsidRDefault="006F353F">
      <w:pPr>
        <w:rPr>
          <w:rFonts w:ascii="Arial" w:hAnsi="Arial" w:cs="Arial"/>
          <w:lang w:val="en-US"/>
        </w:rPr>
      </w:pPr>
      <w:r w:rsidRPr="00633125">
        <w:rPr>
          <w:rFonts w:ascii="Arial" w:hAnsi="Arial" w:cs="Arial"/>
          <w:lang w:val="en-US"/>
        </w:rPr>
        <w:t xml:space="preserve">• Provide minimum 6.4 mm clearance between boards and adjacent concrete or masonry to minimize wicking of moisture. </w:t>
      </w:r>
    </w:p>
    <w:p w14:paraId="6CC6E8B2" w14:textId="298F3A49" w:rsidR="006F353F" w:rsidRPr="00633125" w:rsidRDefault="006F353F">
      <w:pPr>
        <w:rPr>
          <w:rFonts w:ascii="Arial" w:hAnsi="Arial" w:cs="Arial"/>
          <w:lang w:val="en-US"/>
        </w:rPr>
      </w:pPr>
      <w:r w:rsidRPr="00633125">
        <w:rPr>
          <w:rFonts w:ascii="Arial" w:hAnsi="Arial" w:cs="Arial"/>
          <w:lang w:val="en-US"/>
        </w:rPr>
        <w:t>• Install fire-rated assemblies in accordance with the details found in the UL Fire Resistance Directory: ul.com.</w:t>
      </w:r>
    </w:p>
    <w:p w14:paraId="6DDAF06D" w14:textId="77777777" w:rsidR="00AF72DB" w:rsidRPr="00633125" w:rsidRDefault="00AF72DB">
      <w:pPr>
        <w:rPr>
          <w:rFonts w:ascii="Arial" w:hAnsi="Arial" w:cs="Arial"/>
          <w:lang w:val="en-US"/>
        </w:rPr>
      </w:pPr>
    </w:p>
    <w:p w14:paraId="65B9A5A3" w14:textId="77777777" w:rsidR="00AF72DB" w:rsidRPr="00633125" w:rsidRDefault="00AF72DB">
      <w:pPr>
        <w:rPr>
          <w:rFonts w:ascii="Arial" w:hAnsi="Arial" w:cs="Arial"/>
          <w:b/>
          <w:bCs/>
          <w:lang w:val="en-US"/>
        </w:rPr>
      </w:pPr>
      <w:r w:rsidRPr="00633125">
        <w:rPr>
          <w:rFonts w:ascii="Arial" w:hAnsi="Arial" w:cs="Arial"/>
          <w:b/>
          <w:bCs/>
          <w:lang w:val="en-US"/>
        </w:rPr>
        <w:br w:type="page"/>
      </w:r>
    </w:p>
    <w:p w14:paraId="4B84F245" w14:textId="77777777" w:rsidR="00F24199" w:rsidRPr="00F24199" w:rsidRDefault="00F24199" w:rsidP="00F24199">
      <w:pPr>
        <w:rPr>
          <w:rFonts w:ascii="Arial" w:hAnsi="Arial" w:cs="Arial"/>
          <w:b/>
          <w:bCs/>
          <w:sz w:val="28"/>
          <w:szCs w:val="28"/>
        </w:rPr>
      </w:pPr>
      <w:proofErr w:type="spellStart"/>
      <w:r w:rsidRPr="00F24199">
        <w:rPr>
          <w:rFonts w:ascii="Arial" w:hAnsi="Arial" w:cs="Arial"/>
          <w:b/>
          <w:bCs/>
          <w:sz w:val="28"/>
          <w:szCs w:val="28"/>
        </w:rPr>
        <w:lastRenderedPageBreak/>
        <w:t>Avoid</w:t>
      </w:r>
      <w:proofErr w:type="spellEnd"/>
      <w:r w:rsidRPr="00F24199">
        <w:rPr>
          <w:rFonts w:ascii="Arial" w:hAnsi="Arial" w:cs="Arial"/>
          <w:b/>
          <w:bCs/>
          <w:sz w:val="28"/>
          <w:szCs w:val="28"/>
        </w:rPr>
        <w:t xml:space="preserve"> </w:t>
      </w:r>
      <w:proofErr w:type="spellStart"/>
      <w:r w:rsidRPr="00F24199">
        <w:rPr>
          <w:rFonts w:ascii="Arial" w:hAnsi="Arial" w:cs="Arial"/>
          <w:b/>
          <w:bCs/>
          <w:sz w:val="28"/>
          <w:szCs w:val="28"/>
        </w:rPr>
        <w:t>Excess</w:t>
      </w:r>
      <w:proofErr w:type="spellEnd"/>
      <w:r w:rsidRPr="00F24199">
        <w:rPr>
          <w:rFonts w:ascii="Arial" w:hAnsi="Arial" w:cs="Arial"/>
          <w:b/>
          <w:bCs/>
          <w:sz w:val="28"/>
          <w:szCs w:val="28"/>
        </w:rPr>
        <w:t xml:space="preserve"> </w:t>
      </w:r>
      <w:proofErr w:type="spellStart"/>
      <w:r w:rsidRPr="00F24199">
        <w:rPr>
          <w:rFonts w:ascii="Arial" w:hAnsi="Arial" w:cs="Arial"/>
          <w:b/>
          <w:bCs/>
          <w:sz w:val="28"/>
          <w:szCs w:val="28"/>
        </w:rPr>
        <w:t>Moisture</w:t>
      </w:r>
      <w:proofErr w:type="spellEnd"/>
    </w:p>
    <w:p w14:paraId="464F25B2"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 xml:space="preserve">Keep </w:t>
      </w:r>
      <w:proofErr w:type="spellStart"/>
      <w:r w:rsidRPr="00F24199">
        <w:rPr>
          <w:rFonts w:ascii="Arial" w:hAnsi="Arial" w:cs="Arial"/>
          <w:lang w:val="en-US"/>
        </w:rPr>
        <w:t>PermaBASE</w:t>
      </w:r>
      <w:proofErr w:type="spellEnd"/>
      <w:r w:rsidRPr="00F24199">
        <w:rPr>
          <w:rFonts w:ascii="Arial" w:hAnsi="Arial" w:cs="Arial"/>
          <w:lang w:val="en-US"/>
        </w:rPr>
        <w:t xml:space="preserve"> DEK products dry at all times. Moisture on the surface or within the core of any substrate, or anywhere in the roof assembly, can cause blisters during torching or hot mopping and weaken structural stability, reducing wind uplift resistance.</w:t>
      </w:r>
    </w:p>
    <w:p w14:paraId="6565F554"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 xml:space="preserve">Check moisture content of </w:t>
      </w:r>
      <w:proofErr w:type="spellStart"/>
      <w:r w:rsidRPr="00F24199">
        <w:rPr>
          <w:rFonts w:ascii="Arial" w:hAnsi="Arial" w:cs="Arial"/>
          <w:lang w:val="en-US"/>
        </w:rPr>
        <w:t>PermaBASE</w:t>
      </w:r>
      <w:proofErr w:type="spellEnd"/>
      <w:r w:rsidRPr="00F24199">
        <w:rPr>
          <w:rFonts w:ascii="Arial" w:hAnsi="Arial" w:cs="Arial"/>
          <w:lang w:val="en-US"/>
        </w:rPr>
        <w:t xml:space="preserve"> DEK boards using a high-quality moisture meter before installation.</w:t>
      </w:r>
    </w:p>
    <w:p w14:paraId="1381854A"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 xml:space="preserve">Do not install fully adhered membranes (solvent-based, water-based, cold adhesives, peel-and-stick, torched, hot-mopped) on wet or damp </w:t>
      </w:r>
      <w:proofErr w:type="spellStart"/>
      <w:r w:rsidRPr="00F24199">
        <w:rPr>
          <w:rFonts w:ascii="Arial" w:hAnsi="Arial" w:cs="Arial"/>
          <w:lang w:val="en-US"/>
        </w:rPr>
        <w:t>PermaBASE</w:t>
      </w:r>
      <w:proofErr w:type="spellEnd"/>
      <w:r w:rsidRPr="00F24199">
        <w:rPr>
          <w:rFonts w:ascii="Arial" w:hAnsi="Arial" w:cs="Arial"/>
          <w:lang w:val="en-US"/>
        </w:rPr>
        <w:t xml:space="preserve"> DEK products.</w:t>
      </w:r>
    </w:p>
    <w:p w14:paraId="6AE31F54"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Ensure all roof assembly components are completely dry before installing the roof membrane.</w:t>
      </w:r>
    </w:p>
    <w:p w14:paraId="2635C33E"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Do not install during rain, heavy fog, or any condition that deposits moisture on the boards.</w:t>
      </w:r>
    </w:p>
    <w:p w14:paraId="778FE063"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Cover boards with the roof membrane the same day they are installed. Install only as many boards as can be covered by a watertight roof system that day.</w:t>
      </w:r>
    </w:p>
    <w:p w14:paraId="65A01F03"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Take moisture-control measures when installing on new or existing concrete decks, following roof design professional and manufacturer recommendations, as well as applicable codes.</w:t>
      </w:r>
    </w:p>
    <w:p w14:paraId="4AD2A967"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 xml:space="preserve">Thoroughly dry re-roof or re-cover applications before installing </w:t>
      </w:r>
      <w:proofErr w:type="spellStart"/>
      <w:r w:rsidRPr="00F24199">
        <w:rPr>
          <w:rFonts w:ascii="Arial" w:hAnsi="Arial" w:cs="Arial"/>
          <w:lang w:val="en-US"/>
        </w:rPr>
        <w:t>PermaBASE</w:t>
      </w:r>
      <w:proofErr w:type="spellEnd"/>
      <w:r w:rsidRPr="00F24199">
        <w:rPr>
          <w:rFonts w:ascii="Arial" w:hAnsi="Arial" w:cs="Arial"/>
          <w:lang w:val="en-US"/>
        </w:rPr>
        <w:t xml:space="preserve"> DEK products.</w:t>
      </w:r>
    </w:p>
    <w:p w14:paraId="0EB9C32A"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Do not expose boards to weather, dew, or moisture conditions that could negatively affect roof performance.</w:t>
      </w:r>
    </w:p>
    <w:p w14:paraId="0780E792" w14:textId="77777777" w:rsidR="00F24199" w:rsidRPr="00F24199" w:rsidRDefault="00F24199" w:rsidP="00F24199">
      <w:pPr>
        <w:numPr>
          <w:ilvl w:val="0"/>
          <w:numId w:val="9"/>
        </w:numPr>
        <w:rPr>
          <w:rFonts w:ascii="Arial" w:hAnsi="Arial" w:cs="Arial"/>
          <w:lang w:val="en-US"/>
        </w:rPr>
      </w:pPr>
      <w:r w:rsidRPr="00F24199">
        <w:rPr>
          <w:rFonts w:ascii="Arial" w:hAnsi="Arial" w:cs="Arial"/>
          <w:lang w:val="en-US"/>
        </w:rPr>
        <w:t>Never apply boards to wet roofing substrates.</w:t>
      </w:r>
    </w:p>
    <w:p w14:paraId="18BE33DD" w14:textId="77777777" w:rsidR="00F24199" w:rsidRPr="00CF4584" w:rsidRDefault="00F24199" w:rsidP="00F24199">
      <w:pPr>
        <w:rPr>
          <w:rFonts w:ascii="Arial" w:hAnsi="Arial" w:cs="Arial"/>
          <w:b/>
          <w:bCs/>
          <w:sz w:val="28"/>
          <w:szCs w:val="28"/>
          <w:lang w:val="en-US"/>
        </w:rPr>
      </w:pPr>
    </w:p>
    <w:p w14:paraId="1F225CAD" w14:textId="6CF54753" w:rsidR="00F24199" w:rsidRPr="00F24199" w:rsidRDefault="00F24199" w:rsidP="00F24199">
      <w:pPr>
        <w:rPr>
          <w:rFonts w:ascii="Arial" w:hAnsi="Arial" w:cs="Arial"/>
          <w:b/>
          <w:bCs/>
          <w:sz w:val="28"/>
          <w:szCs w:val="28"/>
        </w:rPr>
      </w:pPr>
      <w:proofErr w:type="spellStart"/>
      <w:r w:rsidRPr="00F24199">
        <w:rPr>
          <w:rFonts w:ascii="Arial" w:hAnsi="Arial" w:cs="Arial"/>
          <w:b/>
          <w:bCs/>
          <w:sz w:val="28"/>
          <w:szCs w:val="28"/>
        </w:rPr>
        <w:t>PermaBASE</w:t>
      </w:r>
      <w:proofErr w:type="spellEnd"/>
      <w:r w:rsidRPr="00F24199">
        <w:rPr>
          <w:rFonts w:ascii="Arial" w:hAnsi="Arial" w:cs="Arial"/>
          <w:b/>
          <w:bCs/>
          <w:sz w:val="28"/>
          <w:szCs w:val="28"/>
        </w:rPr>
        <w:t xml:space="preserve"> DEK </w:t>
      </w:r>
      <w:proofErr w:type="spellStart"/>
      <w:r w:rsidRPr="00F24199">
        <w:rPr>
          <w:rFonts w:ascii="Arial" w:hAnsi="Arial" w:cs="Arial"/>
          <w:b/>
          <w:bCs/>
          <w:sz w:val="28"/>
          <w:szCs w:val="28"/>
        </w:rPr>
        <w:t>Specific</w:t>
      </w:r>
      <w:proofErr w:type="spellEnd"/>
      <w:r w:rsidRPr="00F24199">
        <w:rPr>
          <w:rFonts w:ascii="Arial" w:hAnsi="Arial" w:cs="Arial"/>
          <w:b/>
          <w:bCs/>
          <w:sz w:val="28"/>
          <w:szCs w:val="28"/>
        </w:rPr>
        <w:t xml:space="preserve"> </w:t>
      </w:r>
      <w:proofErr w:type="spellStart"/>
      <w:r w:rsidRPr="00F24199">
        <w:rPr>
          <w:rFonts w:ascii="Arial" w:hAnsi="Arial" w:cs="Arial"/>
          <w:b/>
          <w:bCs/>
          <w:sz w:val="28"/>
          <w:szCs w:val="28"/>
        </w:rPr>
        <w:t>Instructions</w:t>
      </w:r>
      <w:proofErr w:type="spellEnd"/>
    </w:p>
    <w:p w14:paraId="044A0955" w14:textId="77777777" w:rsidR="00F24199" w:rsidRPr="00F24199" w:rsidRDefault="00F24199" w:rsidP="00F24199">
      <w:pPr>
        <w:numPr>
          <w:ilvl w:val="0"/>
          <w:numId w:val="8"/>
        </w:numPr>
        <w:rPr>
          <w:rFonts w:ascii="Arial" w:hAnsi="Arial" w:cs="Arial"/>
          <w:lang w:val="en-US"/>
        </w:rPr>
      </w:pPr>
      <w:r w:rsidRPr="00F24199">
        <w:rPr>
          <w:rFonts w:ascii="Arial" w:hAnsi="Arial" w:cs="Arial"/>
          <w:lang w:val="en-US"/>
        </w:rPr>
        <w:t>Remove plastic packaging immediately upon delivery.</w:t>
      </w:r>
    </w:p>
    <w:p w14:paraId="2754AE80" w14:textId="77777777" w:rsidR="00F24199" w:rsidRPr="00F24199" w:rsidRDefault="00F24199" w:rsidP="00F24199">
      <w:pPr>
        <w:numPr>
          <w:ilvl w:val="0"/>
          <w:numId w:val="8"/>
        </w:numPr>
        <w:rPr>
          <w:rFonts w:ascii="Arial" w:hAnsi="Arial" w:cs="Arial"/>
          <w:lang w:val="en-US"/>
        </w:rPr>
      </w:pPr>
      <w:r w:rsidRPr="00F24199">
        <w:rPr>
          <w:rFonts w:ascii="Arial" w:hAnsi="Arial" w:cs="Arial"/>
          <w:lang w:val="en-US"/>
        </w:rPr>
        <w:t>Failure to remove plastic wrap can trap moisture and void the warranty.</w:t>
      </w:r>
    </w:p>
    <w:p w14:paraId="76B73190" w14:textId="77777777" w:rsidR="00F24199" w:rsidRPr="00F24199" w:rsidRDefault="00F24199" w:rsidP="00F24199">
      <w:pPr>
        <w:numPr>
          <w:ilvl w:val="0"/>
          <w:numId w:val="8"/>
        </w:numPr>
        <w:rPr>
          <w:rFonts w:ascii="Arial" w:hAnsi="Arial" w:cs="Arial"/>
          <w:lang w:val="en-US"/>
        </w:rPr>
      </w:pPr>
      <w:r w:rsidRPr="00F24199">
        <w:rPr>
          <w:rFonts w:ascii="Arial" w:hAnsi="Arial" w:cs="Arial"/>
          <w:lang w:val="en-US"/>
        </w:rPr>
        <w:t>Never store boards directly on the ground; always stack flat and allow air circulation.</w:t>
      </w:r>
    </w:p>
    <w:p w14:paraId="3475D5EB" w14:textId="021C2C64" w:rsidR="00772A13" w:rsidRPr="00633125" w:rsidRDefault="00F24199">
      <w:pPr>
        <w:rPr>
          <w:rFonts w:ascii="Arial" w:hAnsi="Arial" w:cs="Arial"/>
          <w:lang w:val="en-US"/>
        </w:rPr>
      </w:pPr>
      <w:r>
        <w:rPr>
          <w:rFonts w:ascii="Arial" w:hAnsi="Arial" w:cs="Arial"/>
          <w:sz w:val="28"/>
          <w:szCs w:val="28"/>
          <w:lang w:val="en-US"/>
        </w:rPr>
        <w:br w:type="page"/>
      </w:r>
    </w:p>
    <w:p w14:paraId="5EB015A6" w14:textId="77777777" w:rsidR="00F24199" w:rsidRPr="00F24199" w:rsidRDefault="00F24199" w:rsidP="00F24199">
      <w:pPr>
        <w:rPr>
          <w:rFonts w:ascii="Arial" w:hAnsi="Arial" w:cs="Arial"/>
          <w:b/>
          <w:bCs/>
          <w:sz w:val="28"/>
          <w:szCs w:val="28"/>
        </w:rPr>
      </w:pPr>
      <w:proofErr w:type="spellStart"/>
      <w:r w:rsidRPr="00F24199">
        <w:rPr>
          <w:rFonts w:ascii="Arial" w:hAnsi="Arial" w:cs="Arial"/>
          <w:b/>
          <w:bCs/>
          <w:sz w:val="28"/>
          <w:szCs w:val="28"/>
        </w:rPr>
        <w:lastRenderedPageBreak/>
        <w:t>Handling</w:t>
      </w:r>
      <w:proofErr w:type="spellEnd"/>
      <w:r w:rsidRPr="00F24199">
        <w:rPr>
          <w:rFonts w:ascii="Arial" w:hAnsi="Arial" w:cs="Arial"/>
          <w:b/>
          <w:bCs/>
          <w:sz w:val="28"/>
          <w:szCs w:val="28"/>
        </w:rPr>
        <w:t xml:space="preserve"> and Storage </w:t>
      </w:r>
      <w:proofErr w:type="spellStart"/>
      <w:r w:rsidRPr="00F24199">
        <w:rPr>
          <w:rFonts w:ascii="Arial" w:hAnsi="Arial" w:cs="Arial"/>
          <w:b/>
          <w:bCs/>
          <w:sz w:val="28"/>
          <w:szCs w:val="28"/>
        </w:rPr>
        <w:t>Conditions</w:t>
      </w:r>
      <w:proofErr w:type="spellEnd"/>
    </w:p>
    <w:p w14:paraId="243B7632" w14:textId="77777777" w:rsidR="00F24199" w:rsidRPr="00F24199" w:rsidRDefault="00F24199" w:rsidP="00F24199">
      <w:pPr>
        <w:numPr>
          <w:ilvl w:val="0"/>
          <w:numId w:val="7"/>
        </w:numPr>
        <w:rPr>
          <w:rFonts w:ascii="Arial" w:hAnsi="Arial" w:cs="Arial"/>
          <w:lang w:val="en-US"/>
        </w:rPr>
      </w:pPr>
      <w:r w:rsidRPr="00F24199">
        <w:rPr>
          <w:rFonts w:ascii="Arial" w:hAnsi="Arial" w:cs="Arial"/>
          <w:lang w:val="en-US"/>
        </w:rPr>
        <w:t>Avoid water exposure during shipping, handling, storage, installation, and after installation to prevent mold or mildew formation.</w:t>
      </w:r>
    </w:p>
    <w:p w14:paraId="18321D6E" w14:textId="77777777" w:rsidR="00F24199" w:rsidRPr="00F24199" w:rsidRDefault="00F24199" w:rsidP="00F24199">
      <w:pPr>
        <w:numPr>
          <w:ilvl w:val="0"/>
          <w:numId w:val="7"/>
        </w:numPr>
        <w:rPr>
          <w:rFonts w:ascii="Arial" w:hAnsi="Arial" w:cs="Arial"/>
          <w:lang w:val="en-US"/>
        </w:rPr>
      </w:pPr>
      <w:r w:rsidRPr="00F24199">
        <w:rPr>
          <w:rFonts w:ascii="Arial" w:hAnsi="Arial" w:cs="Arial"/>
          <w:lang w:val="en-US"/>
        </w:rPr>
        <w:t>Remove non-breathable plastic wrap immediately upon receipt.</w:t>
      </w:r>
    </w:p>
    <w:p w14:paraId="559FC074" w14:textId="77777777" w:rsidR="00F24199" w:rsidRPr="00F24199" w:rsidRDefault="00F24199" w:rsidP="00F24199">
      <w:pPr>
        <w:numPr>
          <w:ilvl w:val="0"/>
          <w:numId w:val="7"/>
        </w:numPr>
        <w:rPr>
          <w:rFonts w:ascii="Arial" w:hAnsi="Arial" w:cs="Arial"/>
          <w:lang w:val="en-US"/>
        </w:rPr>
      </w:pPr>
      <w:r w:rsidRPr="00F24199">
        <w:rPr>
          <w:rFonts w:ascii="Arial" w:hAnsi="Arial" w:cs="Arial"/>
          <w:lang w:val="en-US"/>
        </w:rPr>
        <w:t>Store boards off the ground, flat, and supported along their entire length to prevent sagging.</w:t>
      </w:r>
    </w:p>
    <w:p w14:paraId="6CA70485" w14:textId="77777777" w:rsidR="00F24199" w:rsidRPr="00F24199" w:rsidRDefault="00F24199" w:rsidP="00F24199">
      <w:pPr>
        <w:numPr>
          <w:ilvl w:val="0"/>
          <w:numId w:val="7"/>
        </w:numPr>
        <w:rPr>
          <w:rFonts w:ascii="Arial" w:hAnsi="Arial" w:cs="Arial"/>
          <w:lang w:val="en-US"/>
        </w:rPr>
      </w:pPr>
      <w:r w:rsidRPr="00F24199">
        <w:rPr>
          <w:rFonts w:ascii="Arial" w:hAnsi="Arial" w:cs="Arial"/>
          <w:lang w:val="en-US"/>
        </w:rPr>
        <w:t>Keep boards dry and cover them with a breathable, waterproof material. Ensure air circulation around and beneath stored bundles to prevent moisture buildup.</w:t>
      </w:r>
    </w:p>
    <w:p w14:paraId="5E654F1C" w14:textId="77777777" w:rsidR="00F24199" w:rsidRPr="00F24199" w:rsidRDefault="00F24199" w:rsidP="00F24199">
      <w:pPr>
        <w:numPr>
          <w:ilvl w:val="0"/>
          <w:numId w:val="7"/>
        </w:numPr>
        <w:rPr>
          <w:rFonts w:ascii="Arial" w:hAnsi="Arial" w:cs="Arial"/>
          <w:lang w:val="en-US"/>
        </w:rPr>
      </w:pPr>
      <w:r w:rsidRPr="00F24199">
        <w:rPr>
          <w:rFonts w:ascii="Arial" w:hAnsi="Arial" w:cs="Arial"/>
          <w:lang w:val="en-US"/>
        </w:rPr>
        <w:t>Do not install boards showing visible moisture damage or over materials that create conditions favorable to mold growth.</w:t>
      </w:r>
    </w:p>
    <w:p w14:paraId="6BD4A23E" w14:textId="77777777" w:rsidR="00497FE6" w:rsidRDefault="00497FE6">
      <w:pPr>
        <w:rPr>
          <w:rFonts w:ascii="Arial" w:hAnsi="Arial" w:cs="Arial"/>
          <w:lang w:val="en-US"/>
        </w:rPr>
      </w:pPr>
    </w:p>
    <w:p w14:paraId="45FE6647" w14:textId="77777777" w:rsidR="00497FE6" w:rsidRPr="00497FE6" w:rsidRDefault="00497FE6" w:rsidP="00497FE6">
      <w:pPr>
        <w:rPr>
          <w:rFonts w:ascii="Arial" w:hAnsi="Arial" w:cs="Arial"/>
          <w:b/>
          <w:bCs/>
          <w:sz w:val="28"/>
          <w:szCs w:val="28"/>
          <w:lang w:val="en-US"/>
        </w:rPr>
      </w:pPr>
      <w:r w:rsidRPr="00497FE6">
        <w:rPr>
          <w:rFonts w:ascii="Arial" w:hAnsi="Arial" w:cs="Arial"/>
          <w:b/>
          <w:bCs/>
          <w:sz w:val="28"/>
          <w:szCs w:val="28"/>
          <w:lang w:val="en-US"/>
        </w:rPr>
        <w:t xml:space="preserve">Maintenance Following Application </w:t>
      </w:r>
    </w:p>
    <w:p w14:paraId="4BA68CAE" w14:textId="77777777" w:rsidR="00497FE6" w:rsidRPr="00633125" w:rsidRDefault="00497FE6" w:rsidP="00497FE6">
      <w:pPr>
        <w:rPr>
          <w:rFonts w:ascii="Arial" w:hAnsi="Arial" w:cs="Arial"/>
          <w:lang w:val="en-US"/>
        </w:rPr>
      </w:pPr>
      <w:r w:rsidRPr="00633125">
        <w:rPr>
          <w:rFonts w:ascii="Arial" w:hAnsi="Arial" w:cs="Arial"/>
          <w:lang w:val="en-US"/>
        </w:rPr>
        <w:t xml:space="preserve">• Maintain essential elements of a sound weather-tight building envelope, including roofing, joint sealants, penetrations and flashings. </w:t>
      </w:r>
    </w:p>
    <w:p w14:paraId="4F6FD5B6" w14:textId="77777777" w:rsidR="00497FE6" w:rsidRPr="00633125" w:rsidRDefault="00497FE6" w:rsidP="00497FE6">
      <w:pPr>
        <w:rPr>
          <w:rFonts w:ascii="Arial" w:hAnsi="Arial" w:cs="Arial"/>
          <w:lang w:val="en-US"/>
        </w:rPr>
      </w:pPr>
      <w:r w:rsidRPr="00633125">
        <w:rPr>
          <w:rFonts w:ascii="Arial" w:hAnsi="Arial" w:cs="Arial"/>
          <w:lang w:val="en-US"/>
        </w:rPr>
        <w:t xml:space="preserve">• Take immediate and appropriate remediation measures as soon as water leaks or condensation sources are identified. </w:t>
      </w:r>
    </w:p>
    <w:p w14:paraId="1066938B" w14:textId="7E416657" w:rsidR="00497FE6" w:rsidRDefault="00497FE6" w:rsidP="00497FE6">
      <w:pPr>
        <w:rPr>
          <w:rFonts w:ascii="Arial" w:hAnsi="Arial" w:cs="Arial"/>
          <w:lang w:val="en-US"/>
        </w:rPr>
      </w:pPr>
      <w:r w:rsidRPr="00633125">
        <w:rPr>
          <w:rFonts w:ascii="Arial" w:hAnsi="Arial" w:cs="Arial"/>
          <w:lang w:val="en-US"/>
        </w:rPr>
        <w:t xml:space="preserve">• Perform routine cleaning and maintenance operations using methods that prevent leaks and resulting moisture saturation of </w:t>
      </w:r>
      <w:r>
        <w:rPr>
          <w:rFonts w:ascii="Arial" w:hAnsi="Arial" w:cs="Arial"/>
          <w:lang w:val="en-US"/>
        </w:rPr>
        <w:t>cement roof board</w:t>
      </w:r>
      <w:r w:rsidRPr="00633125">
        <w:rPr>
          <w:rFonts w:ascii="Arial" w:hAnsi="Arial" w:cs="Arial"/>
          <w:lang w:val="en-US"/>
        </w:rPr>
        <w:t xml:space="preserve">s. </w:t>
      </w:r>
    </w:p>
    <w:p w14:paraId="3169D921" w14:textId="77777777" w:rsidR="00F24199" w:rsidRDefault="00F24199" w:rsidP="00497FE6">
      <w:pPr>
        <w:rPr>
          <w:rFonts w:ascii="Arial" w:hAnsi="Arial" w:cs="Arial"/>
          <w:lang w:val="en-US"/>
        </w:rPr>
      </w:pPr>
    </w:p>
    <w:p w14:paraId="42FEDA02" w14:textId="5AE7EC0B" w:rsidR="00497FE6" w:rsidRPr="00633125" w:rsidRDefault="00F24199" w:rsidP="00F24199">
      <w:pPr>
        <w:jc w:val="center"/>
        <w:rPr>
          <w:rFonts w:ascii="Arial" w:hAnsi="Arial" w:cs="Arial"/>
          <w:lang w:val="en-US"/>
        </w:rPr>
      </w:pPr>
      <w:r w:rsidRPr="00633125">
        <w:rPr>
          <w:rFonts w:ascii="Arial" w:hAnsi="Arial" w:cs="Arial"/>
          <w:b/>
          <w:bCs/>
          <w:noProof/>
        </w:rPr>
        <w:drawing>
          <wp:inline distT="0" distB="0" distL="0" distR="0" wp14:anchorId="0E5735B2" wp14:editId="42B39D05">
            <wp:extent cx="3500284" cy="3342968"/>
            <wp:effectExtent l="0" t="0" r="5080" b="0"/>
            <wp:docPr id="1026" name="Picture 2" descr="carousel-image">
              <a:extLst xmlns:a="http://schemas.openxmlformats.org/drawingml/2006/main">
                <a:ext uri="{FF2B5EF4-FFF2-40B4-BE49-F238E27FC236}">
                  <a16:creationId xmlns:a16="http://schemas.microsoft.com/office/drawing/2014/main" id="{3D950A17-603E-D79F-2594-B9925E675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arousel-image">
                      <a:extLst>
                        <a:ext uri="{FF2B5EF4-FFF2-40B4-BE49-F238E27FC236}">
                          <a16:creationId xmlns:a16="http://schemas.microsoft.com/office/drawing/2014/main" id="{3D950A17-603E-D79F-2594-B9925E6753B1}"/>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2542" t="18925" r="22336" b="18402"/>
                    <a:stretch>
                      <a:fillRect/>
                    </a:stretch>
                  </pic:blipFill>
                  <pic:spPr bwMode="auto">
                    <a:xfrm>
                      <a:off x="0" y="0"/>
                      <a:ext cx="3500284" cy="334296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497FE6" w:rsidRPr="00633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C0C"/>
    <w:multiLevelType w:val="multilevel"/>
    <w:tmpl w:val="365C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16819"/>
    <w:multiLevelType w:val="multilevel"/>
    <w:tmpl w:val="989C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30633"/>
    <w:multiLevelType w:val="multilevel"/>
    <w:tmpl w:val="FF0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3430B"/>
    <w:multiLevelType w:val="multilevel"/>
    <w:tmpl w:val="92F8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263CE"/>
    <w:multiLevelType w:val="hybridMultilevel"/>
    <w:tmpl w:val="535A26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095836"/>
    <w:multiLevelType w:val="multilevel"/>
    <w:tmpl w:val="91B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659F8"/>
    <w:multiLevelType w:val="multilevel"/>
    <w:tmpl w:val="A686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01FAA"/>
    <w:multiLevelType w:val="hybridMultilevel"/>
    <w:tmpl w:val="EEEEC900"/>
    <w:lvl w:ilvl="0" w:tplc="BD50536C">
      <w:start w:val="1"/>
      <w:numFmt w:val="bullet"/>
      <w:lvlText w:val="•"/>
      <w:lvlJc w:val="left"/>
      <w:pPr>
        <w:tabs>
          <w:tab w:val="num" w:pos="720"/>
        </w:tabs>
        <w:ind w:left="720" w:hanging="360"/>
      </w:pPr>
      <w:rPr>
        <w:rFonts w:ascii="Arial" w:hAnsi="Arial" w:hint="default"/>
      </w:rPr>
    </w:lvl>
    <w:lvl w:ilvl="1" w:tplc="B3EE234C" w:tentative="1">
      <w:start w:val="1"/>
      <w:numFmt w:val="bullet"/>
      <w:lvlText w:val="•"/>
      <w:lvlJc w:val="left"/>
      <w:pPr>
        <w:tabs>
          <w:tab w:val="num" w:pos="1440"/>
        </w:tabs>
        <w:ind w:left="1440" w:hanging="360"/>
      </w:pPr>
      <w:rPr>
        <w:rFonts w:ascii="Arial" w:hAnsi="Arial" w:hint="default"/>
      </w:rPr>
    </w:lvl>
    <w:lvl w:ilvl="2" w:tplc="714CF6D6" w:tentative="1">
      <w:start w:val="1"/>
      <w:numFmt w:val="bullet"/>
      <w:lvlText w:val="•"/>
      <w:lvlJc w:val="left"/>
      <w:pPr>
        <w:tabs>
          <w:tab w:val="num" w:pos="2160"/>
        </w:tabs>
        <w:ind w:left="2160" w:hanging="360"/>
      </w:pPr>
      <w:rPr>
        <w:rFonts w:ascii="Arial" w:hAnsi="Arial" w:hint="default"/>
      </w:rPr>
    </w:lvl>
    <w:lvl w:ilvl="3" w:tplc="3A342D44" w:tentative="1">
      <w:start w:val="1"/>
      <w:numFmt w:val="bullet"/>
      <w:lvlText w:val="•"/>
      <w:lvlJc w:val="left"/>
      <w:pPr>
        <w:tabs>
          <w:tab w:val="num" w:pos="2880"/>
        </w:tabs>
        <w:ind w:left="2880" w:hanging="360"/>
      </w:pPr>
      <w:rPr>
        <w:rFonts w:ascii="Arial" w:hAnsi="Arial" w:hint="default"/>
      </w:rPr>
    </w:lvl>
    <w:lvl w:ilvl="4" w:tplc="DC449BB4" w:tentative="1">
      <w:start w:val="1"/>
      <w:numFmt w:val="bullet"/>
      <w:lvlText w:val="•"/>
      <w:lvlJc w:val="left"/>
      <w:pPr>
        <w:tabs>
          <w:tab w:val="num" w:pos="3600"/>
        </w:tabs>
        <w:ind w:left="3600" w:hanging="360"/>
      </w:pPr>
      <w:rPr>
        <w:rFonts w:ascii="Arial" w:hAnsi="Arial" w:hint="default"/>
      </w:rPr>
    </w:lvl>
    <w:lvl w:ilvl="5" w:tplc="E1FC1F30" w:tentative="1">
      <w:start w:val="1"/>
      <w:numFmt w:val="bullet"/>
      <w:lvlText w:val="•"/>
      <w:lvlJc w:val="left"/>
      <w:pPr>
        <w:tabs>
          <w:tab w:val="num" w:pos="4320"/>
        </w:tabs>
        <w:ind w:left="4320" w:hanging="360"/>
      </w:pPr>
      <w:rPr>
        <w:rFonts w:ascii="Arial" w:hAnsi="Arial" w:hint="default"/>
      </w:rPr>
    </w:lvl>
    <w:lvl w:ilvl="6" w:tplc="CDE20BBC" w:tentative="1">
      <w:start w:val="1"/>
      <w:numFmt w:val="bullet"/>
      <w:lvlText w:val="•"/>
      <w:lvlJc w:val="left"/>
      <w:pPr>
        <w:tabs>
          <w:tab w:val="num" w:pos="5040"/>
        </w:tabs>
        <w:ind w:left="5040" w:hanging="360"/>
      </w:pPr>
      <w:rPr>
        <w:rFonts w:ascii="Arial" w:hAnsi="Arial" w:hint="default"/>
      </w:rPr>
    </w:lvl>
    <w:lvl w:ilvl="7" w:tplc="A3A69C38" w:tentative="1">
      <w:start w:val="1"/>
      <w:numFmt w:val="bullet"/>
      <w:lvlText w:val="•"/>
      <w:lvlJc w:val="left"/>
      <w:pPr>
        <w:tabs>
          <w:tab w:val="num" w:pos="5760"/>
        </w:tabs>
        <w:ind w:left="5760" w:hanging="360"/>
      </w:pPr>
      <w:rPr>
        <w:rFonts w:ascii="Arial" w:hAnsi="Arial" w:hint="default"/>
      </w:rPr>
    </w:lvl>
    <w:lvl w:ilvl="8" w:tplc="7848C0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6F36C1"/>
    <w:multiLevelType w:val="multilevel"/>
    <w:tmpl w:val="B6D20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E44BA"/>
    <w:multiLevelType w:val="multilevel"/>
    <w:tmpl w:val="B4A6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75085">
    <w:abstractNumId w:val="2"/>
  </w:num>
  <w:num w:numId="2" w16cid:durableId="2114006975">
    <w:abstractNumId w:val="8"/>
  </w:num>
  <w:num w:numId="3" w16cid:durableId="803084577">
    <w:abstractNumId w:val="6"/>
  </w:num>
  <w:num w:numId="4" w16cid:durableId="1358505896">
    <w:abstractNumId w:val="5"/>
  </w:num>
  <w:num w:numId="5" w16cid:durableId="741567120">
    <w:abstractNumId w:val="0"/>
  </w:num>
  <w:num w:numId="6" w16cid:durableId="1101729930">
    <w:abstractNumId w:val="7"/>
  </w:num>
  <w:num w:numId="7" w16cid:durableId="1277369298">
    <w:abstractNumId w:val="1"/>
  </w:num>
  <w:num w:numId="8" w16cid:durableId="527527205">
    <w:abstractNumId w:val="9"/>
  </w:num>
  <w:num w:numId="9" w16cid:durableId="963002051">
    <w:abstractNumId w:val="3"/>
  </w:num>
  <w:num w:numId="10" w16cid:durableId="96431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5C"/>
    <w:rsid w:val="0008140E"/>
    <w:rsid w:val="00465DAC"/>
    <w:rsid w:val="00497FE6"/>
    <w:rsid w:val="005916F4"/>
    <w:rsid w:val="00633125"/>
    <w:rsid w:val="00691BFD"/>
    <w:rsid w:val="006F353F"/>
    <w:rsid w:val="00772A13"/>
    <w:rsid w:val="00974773"/>
    <w:rsid w:val="009A6DDB"/>
    <w:rsid w:val="00AF72DB"/>
    <w:rsid w:val="00CF4584"/>
    <w:rsid w:val="00DC40D4"/>
    <w:rsid w:val="00DD145C"/>
    <w:rsid w:val="00EE3F12"/>
    <w:rsid w:val="00F24199"/>
    <w:rsid w:val="00FF48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EA833B"/>
  <w15:chartTrackingRefBased/>
  <w15:docId w15:val="{11088828-6BF9-4C9A-892E-B1763F7D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45C"/>
    <w:rPr>
      <w:rFonts w:eastAsiaTheme="majorEastAsia" w:cstheme="majorBidi"/>
      <w:color w:val="272727" w:themeColor="text1" w:themeTint="D8"/>
    </w:rPr>
  </w:style>
  <w:style w:type="paragraph" w:styleId="Title">
    <w:name w:val="Title"/>
    <w:basedOn w:val="Normal"/>
    <w:next w:val="Normal"/>
    <w:link w:val="TitleChar"/>
    <w:uiPriority w:val="10"/>
    <w:qFormat/>
    <w:rsid w:val="00DD1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45C"/>
    <w:pPr>
      <w:spacing w:before="160"/>
      <w:jc w:val="center"/>
    </w:pPr>
    <w:rPr>
      <w:i/>
      <w:iCs/>
      <w:color w:val="404040" w:themeColor="text1" w:themeTint="BF"/>
    </w:rPr>
  </w:style>
  <w:style w:type="character" w:customStyle="1" w:styleId="QuoteChar">
    <w:name w:val="Quote Char"/>
    <w:basedOn w:val="DefaultParagraphFont"/>
    <w:link w:val="Quote"/>
    <w:uiPriority w:val="29"/>
    <w:rsid w:val="00DD145C"/>
    <w:rPr>
      <w:i/>
      <w:iCs/>
      <w:color w:val="404040" w:themeColor="text1" w:themeTint="BF"/>
    </w:rPr>
  </w:style>
  <w:style w:type="paragraph" w:styleId="ListParagraph">
    <w:name w:val="List Paragraph"/>
    <w:basedOn w:val="Normal"/>
    <w:uiPriority w:val="34"/>
    <w:qFormat/>
    <w:rsid w:val="00DD145C"/>
    <w:pPr>
      <w:ind w:left="720"/>
      <w:contextualSpacing/>
    </w:pPr>
  </w:style>
  <w:style w:type="character" w:styleId="IntenseEmphasis">
    <w:name w:val="Intense Emphasis"/>
    <w:basedOn w:val="DefaultParagraphFont"/>
    <w:uiPriority w:val="21"/>
    <w:qFormat/>
    <w:rsid w:val="00DD145C"/>
    <w:rPr>
      <w:i/>
      <w:iCs/>
      <w:color w:val="0F4761" w:themeColor="accent1" w:themeShade="BF"/>
    </w:rPr>
  </w:style>
  <w:style w:type="paragraph" w:styleId="IntenseQuote">
    <w:name w:val="Intense Quote"/>
    <w:basedOn w:val="Normal"/>
    <w:next w:val="Normal"/>
    <w:link w:val="IntenseQuoteChar"/>
    <w:uiPriority w:val="30"/>
    <w:qFormat/>
    <w:rsid w:val="00DD1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45C"/>
    <w:rPr>
      <w:i/>
      <w:iCs/>
      <w:color w:val="0F4761" w:themeColor="accent1" w:themeShade="BF"/>
    </w:rPr>
  </w:style>
  <w:style w:type="character" w:styleId="IntenseReference">
    <w:name w:val="Intense Reference"/>
    <w:basedOn w:val="DefaultParagraphFont"/>
    <w:uiPriority w:val="32"/>
    <w:qFormat/>
    <w:rsid w:val="00DD145C"/>
    <w:rPr>
      <w:b/>
      <w:bCs/>
      <w:smallCaps/>
      <w:color w:val="0F4761" w:themeColor="accent1" w:themeShade="BF"/>
      <w:spacing w:val="5"/>
    </w:rPr>
  </w:style>
  <w:style w:type="character" w:styleId="Hyperlink">
    <w:name w:val="Hyperlink"/>
    <w:basedOn w:val="DefaultParagraphFont"/>
    <w:uiPriority w:val="99"/>
    <w:unhideWhenUsed/>
    <w:rsid w:val="00DD145C"/>
    <w:rPr>
      <w:color w:val="467886" w:themeColor="hyperlink"/>
      <w:u w:val="single"/>
    </w:rPr>
  </w:style>
  <w:style w:type="character" w:styleId="UnresolvedMention">
    <w:name w:val="Unresolved Mention"/>
    <w:basedOn w:val="DefaultParagraphFont"/>
    <w:uiPriority w:val="99"/>
    <w:semiHidden/>
    <w:unhideWhenUsed/>
    <w:rsid w:val="00DD1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1112</Words>
  <Characters>9009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Vikki</dc:creator>
  <cp:keywords/>
  <dc:description/>
  <cp:lastModifiedBy>Marko Vikki</cp:lastModifiedBy>
  <cp:revision>5</cp:revision>
  <dcterms:created xsi:type="dcterms:W3CDTF">2026-01-12T10:13:00Z</dcterms:created>
  <dcterms:modified xsi:type="dcterms:W3CDTF">2026-01-14T10:39:00Z</dcterms:modified>
</cp:coreProperties>
</file>